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A1" w:rsidRDefault="004122A1">
      <w:bookmarkStart w:id="0" w:name="_GoBack"/>
      <w:bookmarkEnd w:id="0"/>
    </w:p>
    <w:p w:rsidR="004122A1" w:rsidRDefault="004122A1"/>
    <w:tbl>
      <w:tblPr>
        <w:tblStyle w:val="TableGrid"/>
        <w:tblW w:w="0" w:type="auto"/>
        <w:tblLook w:val="04A0" w:firstRow="1" w:lastRow="0" w:firstColumn="1" w:lastColumn="0" w:noHBand="0" w:noVBand="1"/>
      </w:tblPr>
      <w:tblGrid>
        <w:gridCol w:w="1434"/>
        <w:gridCol w:w="1260"/>
        <w:gridCol w:w="360"/>
        <w:gridCol w:w="3196"/>
        <w:gridCol w:w="6700"/>
      </w:tblGrid>
      <w:tr w:rsidR="004122A1" w:rsidRPr="004122A1" w:rsidTr="00CF1665">
        <w:trPr>
          <w:trHeight w:val="525"/>
        </w:trPr>
        <w:tc>
          <w:tcPr>
            <w:tcW w:w="2694" w:type="dxa"/>
            <w:gridSpan w:val="2"/>
            <w:noWrap/>
            <w:hideMark/>
          </w:tcPr>
          <w:p w:rsidR="004122A1" w:rsidRPr="004122A1" w:rsidRDefault="0008093C">
            <w:pPr>
              <w:rPr>
                <w:color w:val="7030A0"/>
              </w:rPr>
            </w:pPr>
            <w:r>
              <w:rPr>
                <w:color w:val="7030A0"/>
              </w:rPr>
              <w:t>2017</w:t>
            </w:r>
            <w:r w:rsidR="004122A1" w:rsidRPr="004122A1">
              <w:rPr>
                <w:color w:val="7030A0"/>
              </w:rPr>
              <w:t xml:space="preserve"> Resolutions</w:t>
            </w:r>
          </w:p>
        </w:tc>
        <w:tc>
          <w:tcPr>
            <w:tcW w:w="360" w:type="dxa"/>
            <w:noWrap/>
            <w:hideMark/>
          </w:tcPr>
          <w:p w:rsidR="004122A1" w:rsidRPr="004122A1" w:rsidRDefault="004122A1">
            <w:pPr>
              <w:rPr>
                <w:color w:val="7030A0"/>
              </w:rPr>
            </w:pPr>
            <w:r w:rsidRPr="004122A1">
              <w:rPr>
                <w:color w:val="7030A0"/>
              </w:rPr>
              <w:t> </w:t>
            </w:r>
          </w:p>
        </w:tc>
        <w:tc>
          <w:tcPr>
            <w:tcW w:w="3196" w:type="dxa"/>
            <w:hideMark/>
          </w:tcPr>
          <w:p w:rsidR="004122A1" w:rsidRPr="004122A1" w:rsidRDefault="004122A1">
            <w:pPr>
              <w:rPr>
                <w:color w:val="7030A0"/>
              </w:rPr>
            </w:pPr>
            <w:r w:rsidRPr="004122A1">
              <w:rPr>
                <w:color w:val="7030A0"/>
              </w:rPr>
              <w:t> </w:t>
            </w:r>
          </w:p>
        </w:tc>
        <w:tc>
          <w:tcPr>
            <w:tcW w:w="6700" w:type="dxa"/>
            <w:hideMark/>
          </w:tcPr>
          <w:p w:rsidR="004122A1" w:rsidRPr="004122A1" w:rsidRDefault="004122A1">
            <w:pPr>
              <w:rPr>
                <w:color w:val="7030A0"/>
              </w:rPr>
            </w:pPr>
            <w:r w:rsidRPr="004122A1">
              <w:rPr>
                <w:color w:val="7030A0"/>
              </w:rPr>
              <w:t> </w:t>
            </w:r>
          </w:p>
        </w:tc>
      </w:tr>
      <w:tr w:rsidR="004122A1" w:rsidRPr="004122A1" w:rsidTr="00CF1665">
        <w:trPr>
          <w:trHeight w:val="300"/>
        </w:trPr>
        <w:tc>
          <w:tcPr>
            <w:tcW w:w="1434" w:type="dxa"/>
            <w:noWrap/>
            <w:hideMark/>
          </w:tcPr>
          <w:p w:rsidR="004122A1" w:rsidRPr="004122A1" w:rsidRDefault="004122A1">
            <w:pPr>
              <w:rPr>
                <w:color w:val="7030A0"/>
              </w:rPr>
            </w:pPr>
            <w:r w:rsidRPr="004122A1">
              <w:rPr>
                <w:color w:val="7030A0"/>
              </w:rPr>
              <w:t>Res #</w:t>
            </w:r>
          </w:p>
        </w:tc>
        <w:tc>
          <w:tcPr>
            <w:tcW w:w="1620" w:type="dxa"/>
            <w:gridSpan w:val="2"/>
            <w:noWrap/>
            <w:hideMark/>
          </w:tcPr>
          <w:p w:rsidR="004122A1" w:rsidRPr="004122A1" w:rsidRDefault="004122A1">
            <w:pPr>
              <w:rPr>
                <w:color w:val="7030A0"/>
              </w:rPr>
            </w:pPr>
            <w:r w:rsidRPr="004122A1">
              <w:rPr>
                <w:color w:val="7030A0"/>
              </w:rPr>
              <w:t>Date</w:t>
            </w:r>
          </w:p>
        </w:tc>
        <w:tc>
          <w:tcPr>
            <w:tcW w:w="3196" w:type="dxa"/>
            <w:hideMark/>
          </w:tcPr>
          <w:p w:rsidR="004122A1" w:rsidRPr="004122A1" w:rsidRDefault="004122A1">
            <w:pPr>
              <w:rPr>
                <w:color w:val="7030A0"/>
              </w:rPr>
            </w:pPr>
            <w:r w:rsidRPr="004122A1">
              <w:rPr>
                <w:color w:val="7030A0"/>
              </w:rPr>
              <w:t>Title</w:t>
            </w:r>
          </w:p>
        </w:tc>
        <w:tc>
          <w:tcPr>
            <w:tcW w:w="6700" w:type="dxa"/>
            <w:hideMark/>
          </w:tcPr>
          <w:p w:rsidR="004122A1" w:rsidRPr="004122A1" w:rsidRDefault="004122A1">
            <w:pPr>
              <w:rPr>
                <w:color w:val="7030A0"/>
              </w:rPr>
            </w:pPr>
            <w:r w:rsidRPr="004122A1">
              <w:rPr>
                <w:color w:val="7030A0"/>
              </w:rPr>
              <w:t>Description</w:t>
            </w:r>
          </w:p>
        </w:tc>
      </w:tr>
      <w:tr w:rsidR="004122A1" w:rsidRPr="004122A1" w:rsidTr="00CF1665">
        <w:trPr>
          <w:trHeight w:val="600"/>
        </w:trPr>
        <w:tc>
          <w:tcPr>
            <w:tcW w:w="1434" w:type="dxa"/>
            <w:noWrap/>
            <w:hideMark/>
          </w:tcPr>
          <w:p w:rsidR="004122A1" w:rsidRPr="004122A1" w:rsidRDefault="0008093C">
            <w:r>
              <w:t>2017-01</w:t>
            </w:r>
          </w:p>
        </w:tc>
        <w:tc>
          <w:tcPr>
            <w:tcW w:w="1620" w:type="dxa"/>
            <w:gridSpan w:val="2"/>
            <w:noWrap/>
            <w:hideMark/>
          </w:tcPr>
          <w:p w:rsidR="004122A1" w:rsidRPr="004122A1" w:rsidRDefault="0008093C">
            <w:r>
              <w:t>1/16/17</w:t>
            </w:r>
          </w:p>
        </w:tc>
        <w:tc>
          <w:tcPr>
            <w:tcW w:w="3196" w:type="dxa"/>
            <w:hideMark/>
          </w:tcPr>
          <w:p w:rsidR="004122A1" w:rsidRPr="004122A1" w:rsidRDefault="0008093C">
            <w:r>
              <w:t>Resolution supporting Police station rental</w:t>
            </w:r>
          </w:p>
        </w:tc>
        <w:tc>
          <w:tcPr>
            <w:tcW w:w="6700" w:type="dxa"/>
            <w:hideMark/>
          </w:tcPr>
          <w:p w:rsidR="004122A1" w:rsidRPr="004122A1" w:rsidRDefault="0008093C">
            <w:r>
              <w:t>Office space for WPD to use to meet public, process paperwork.  Fee of $1300 per month to ACS (landlord). Furnished by WPD at no charge to GSA.</w:t>
            </w:r>
          </w:p>
        </w:tc>
      </w:tr>
      <w:tr w:rsidR="004122A1" w:rsidRPr="004122A1" w:rsidTr="00CF1665">
        <w:trPr>
          <w:trHeight w:val="600"/>
        </w:trPr>
        <w:tc>
          <w:tcPr>
            <w:tcW w:w="1434" w:type="dxa"/>
            <w:noWrap/>
            <w:hideMark/>
          </w:tcPr>
          <w:p w:rsidR="004122A1" w:rsidRPr="004122A1" w:rsidRDefault="0008093C">
            <w:r>
              <w:t>2017-O’Malley</w:t>
            </w:r>
          </w:p>
        </w:tc>
        <w:tc>
          <w:tcPr>
            <w:tcW w:w="1620" w:type="dxa"/>
            <w:gridSpan w:val="2"/>
            <w:noWrap/>
            <w:hideMark/>
          </w:tcPr>
          <w:p w:rsidR="004122A1" w:rsidRPr="004122A1" w:rsidRDefault="0008093C" w:rsidP="004122A1">
            <w:r>
              <w:t>1/16/17</w:t>
            </w:r>
          </w:p>
        </w:tc>
        <w:tc>
          <w:tcPr>
            <w:tcW w:w="3196" w:type="dxa"/>
            <w:hideMark/>
          </w:tcPr>
          <w:p w:rsidR="004122A1" w:rsidRPr="004122A1" w:rsidRDefault="0008093C">
            <w:r>
              <w:t>Resolution of Gratitude for Tommy O’Malley</w:t>
            </w:r>
          </w:p>
        </w:tc>
        <w:tc>
          <w:tcPr>
            <w:tcW w:w="6700" w:type="dxa"/>
            <w:hideMark/>
          </w:tcPr>
          <w:p w:rsidR="004122A1" w:rsidRPr="004122A1" w:rsidRDefault="0008093C">
            <w:r>
              <w:t>Honoring GBOS service</w:t>
            </w:r>
          </w:p>
        </w:tc>
      </w:tr>
      <w:tr w:rsidR="004122A1" w:rsidRPr="004122A1" w:rsidTr="00CF1665">
        <w:trPr>
          <w:trHeight w:val="600"/>
        </w:trPr>
        <w:tc>
          <w:tcPr>
            <w:tcW w:w="1434" w:type="dxa"/>
            <w:noWrap/>
            <w:hideMark/>
          </w:tcPr>
          <w:p w:rsidR="004122A1" w:rsidRPr="004122A1" w:rsidRDefault="0008093C">
            <w:r>
              <w:t>2017- Abbott and Falsey</w:t>
            </w:r>
          </w:p>
        </w:tc>
        <w:tc>
          <w:tcPr>
            <w:tcW w:w="1620" w:type="dxa"/>
            <w:gridSpan w:val="2"/>
            <w:noWrap/>
          </w:tcPr>
          <w:p w:rsidR="004122A1" w:rsidRPr="004122A1" w:rsidRDefault="0008093C" w:rsidP="004122A1">
            <w:r>
              <w:t>1/16/17</w:t>
            </w:r>
          </w:p>
        </w:tc>
        <w:tc>
          <w:tcPr>
            <w:tcW w:w="3196" w:type="dxa"/>
            <w:hideMark/>
          </w:tcPr>
          <w:p w:rsidR="004122A1" w:rsidRPr="004122A1" w:rsidRDefault="0008093C">
            <w:r>
              <w:t>Resolution of Gratitude for City Manager Mike Abbott and City Attorney Bill Falsey</w:t>
            </w:r>
          </w:p>
        </w:tc>
        <w:tc>
          <w:tcPr>
            <w:tcW w:w="6700" w:type="dxa"/>
            <w:hideMark/>
          </w:tcPr>
          <w:p w:rsidR="004122A1" w:rsidRPr="004122A1" w:rsidRDefault="0008093C">
            <w:r>
              <w:t>Honoring service assisting with policing issue</w:t>
            </w:r>
          </w:p>
        </w:tc>
      </w:tr>
      <w:tr w:rsidR="004122A1" w:rsidRPr="004122A1" w:rsidTr="00CF1665">
        <w:trPr>
          <w:trHeight w:val="900"/>
        </w:trPr>
        <w:tc>
          <w:tcPr>
            <w:tcW w:w="1434" w:type="dxa"/>
            <w:noWrap/>
            <w:hideMark/>
          </w:tcPr>
          <w:p w:rsidR="004122A1" w:rsidRPr="004122A1" w:rsidRDefault="0008093C">
            <w:r>
              <w:t>2017-02</w:t>
            </w:r>
          </w:p>
        </w:tc>
        <w:tc>
          <w:tcPr>
            <w:tcW w:w="1620" w:type="dxa"/>
            <w:gridSpan w:val="2"/>
            <w:noWrap/>
            <w:hideMark/>
          </w:tcPr>
          <w:p w:rsidR="004122A1" w:rsidRPr="004122A1" w:rsidRDefault="0008093C" w:rsidP="004122A1">
            <w:r>
              <w:t>2/20/17</w:t>
            </w:r>
          </w:p>
        </w:tc>
        <w:tc>
          <w:tcPr>
            <w:tcW w:w="3196" w:type="dxa"/>
            <w:hideMark/>
          </w:tcPr>
          <w:p w:rsidR="004122A1" w:rsidRPr="004122A1" w:rsidRDefault="0008093C">
            <w:r>
              <w:t>Resolution of support for confirmation of law enforcement entity responsible for Seward Highway MP 75-100.</w:t>
            </w:r>
          </w:p>
        </w:tc>
        <w:tc>
          <w:tcPr>
            <w:tcW w:w="6700" w:type="dxa"/>
            <w:hideMark/>
          </w:tcPr>
          <w:p w:rsidR="004122A1" w:rsidRPr="004122A1" w:rsidRDefault="00055499">
            <w:r>
              <w:t>Brought forward by</w:t>
            </w:r>
            <w:r w:rsidR="0008093C">
              <w:t xml:space="preserve"> GFD, GBOS seeking confirmation of what law enforcement entity will respond to incidents requiring traffic control and investigation on the Seward Highway as AST has removed themselves from this response area.</w:t>
            </w:r>
          </w:p>
        </w:tc>
      </w:tr>
      <w:tr w:rsidR="004122A1" w:rsidRPr="004122A1" w:rsidTr="00CF1665">
        <w:trPr>
          <w:trHeight w:val="300"/>
        </w:trPr>
        <w:tc>
          <w:tcPr>
            <w:tcW w:w="1434" w:type="dxa"/>
            <w:noWrap/>
            <w:hideMark/>
          </w:tcPr>
          <w:p w:rsidR="004122A1" w:rsidRPr="004122A1" w:rsidRDefault="0008093C">
            <w:r>
              <w:t>2017-03</w:t>
            </w:r>
          </w:p>
        </w:tc>
        <w:tc>
          <w:tcPr>
            <w:tcW w:w="1620" w:type="dxa"/>
            <w:gridSpan w:val="2"/>
            <w:noWrap/>
            <w:hideMark/>
          </w:tcPr>
          <w:p w:rsidR="004122A1" w:rsidRPr="004122A1" w:rsidRDefault="00055499" w:rsidP="004122A1">
            <w:r>
              <w:t>3/20/17</w:t>
            </w:r>
          </w:p>
        </w:tc>
        <w:tc>
          <w:tcPr>
            <w:tcW w:w="3196" w:type="dxa"/>
            <w:hideMark/>
          </w:tcPr>
          <w:p w:rsidR="004122A1" w:rsidRPr="004122A1" w:rsidRDefault="00055499">
            <w:r>
              <w:t>Resolution of Support for MOA funding Glacier Valley Transit</w:t>
            </w:r>
          </w:p>
        </w:tc>
        <w:tc>
          <w:tcPr>
            <w:tcW w:w="6700" w:type="dxa"/>
            <w:hideMark/>
          </w:tcPr>
          <w:p w:rsidR="004122A1" w:rsidRPr="004122A1" w:rsidRDefault="00055499" w:rsidP="00055499">
            <w:r>
              <w:t xml:space="preserve">Brought forward by GVT, GBOS support for MOA funding of $20,000 per year included in the </w:t>
            </w:r>
            <w:proofErr w:type="spellStart"/>
            <w:r>
              <w:t>areawide</w:t>
            </w:r>
            <w:proofErr w:type="spellEnd"/>
            <w:r>
              <w:t xml:space="preserve"> transit budget.  </w:t>
            </w:r>
          </w:p>
        </w:tc>
      </w:tr>
      <w:tr w:rsidR="004122A1" w:rsidRPr="004122A1" w:rsidTr="00CF1665">
        <w:trPr>
          <w:trHeight w:val="300"/>
        </w:trPr>
        <w:tc>
          <w:tcPr>
            <w:tcW w:w="1434" w:type="dxa"/>
            <w:noWrap/>
            <w:hideMark/>
          </w:tcPr>
          <w:p w:rsidR="004122A1" w:rsidRPr="004122A1" w:rsidRDefault="00055499">
            <w:r>
              <w:t>2017-04</w:t>
            </w:r>
          </w:p>
        </w:tc>
        <w:tc>
          <w:tcPr>
            <w:tcW w:w="1620" w:type="dxa"/>
            <w:gridSpan w:val="2"/>
            <w:noWrap/>
            <w:hideMark/>
          </w:tcPr>
          <w:p w:rsidR="004122A1" w:rsidRPr="004122A1" w:rsidRDefault="00055499" w:rsidP="004122A1">
            <w:r>
              <w:t>3/20/17</w:t>
            </w:r>
          </w:p>
        </w:tc>
        <w:tc>
          <w:tcPr>
            <w:tcW w:w="3196" w:type="dxa"/>
            <w:hideMark/>
          </w:tcPr>
          <w:p w:rsidR="004122A1" w:rsidRPr="004122A1" w:rsidRDefault="00055499">
            <w:r>
              <w:t>Resolution of Support for text amendment to allow marijuana retail  in GRST-1 and GRST-2</w:t>
            </w:r>
          </w:p>
        </w:tc>
        <w:tc>
          <w:tcPr>
            <w:tcW w:w="6700" w:type="dxa"/>
            <w:hideMark/>
          </w:tcPr>
          <w:p w:rsidR="004122A1" w:rsidRPr="004122A1" w:rsidRDefault="00055499">
            <w:r>
              <w:t xml:space="preserve">Brought forward by Alyeska Resort </w:t>
            </w:r>
            <w:proofErr w:type="spellStart"/>
            <w:r>
              <w:t>Mgmt</w:t>
            </w:r>
            <w:proofErr w:type="spellEnd"/>
            <w:r>
              <w:t xml:space="preserve"> Co, GBOS support for text amendment to the 21.09-02 table of allowed uses to allow marijuana retail stores in GRST-1 and GRST-2 (mountain base area and hotel base area, generally)</w:t>
            </w:r>
          </w:p>
        </w:tc>
      </w:tr>
      <w:tr w:rsidR="004122A1" w:rsidRPr="004122A1" w:rsidTr="00CF1665">
        <w:trPr>
          <w:trHeight w:val="900"/>
        </w:trPr>
        <w:tc>
          <w:tcPr>
            <w:tcW w:w="1434" w:type="dxa"/>
            <w:noWrap/>
            <w:hideMark/>
          </w:tcPr>
          <w:p w:rsidR="004122A1" w:rsidRPr="004122A1" w:rsidRDefault="00055499">
            <w:r>
              <w:t>2017-05</w:t>
            </w:r>
          </w:p>
        </w:tc>
        <w:tc>
          <w:tcPr>
            <w:tcW w:w="1620" w:type="dxa"/>
            <w:gridSpan w:val="2"/>
            <w:noWrap/>
            <w:hideMark/>
          </w:tcPr>
          <w:p w:rsidR="004122A1" w:rsidRPr="004122A1" w:rsidRDefault="00055499" w:rsidP="004122A1">
            <w:r>
              <w:t>4/27/17</w:t>
            </w:r>
          </w:p>
        </w:tc>
        <w:tc>
          <w:tcPr>
            <w:tcW w:w="3196" w:type="dxa"/>
            <w:hideMark/>
          </w:tcPr>
          <w:p w:rsidR="004122A1" w:rsidRPr="004122A1" w:rsidRDefault="00055499">
            <w:r>
              <w:t>Resolution of Support for creation of the East Peninsula Highway Emergency Service Area</w:t>
            </w:r>
          </w:p>
        </w:tc>
        <w:tc>
          <w:tcPr>
            <w:tcW w:w="6700" w:type="dxa"/>
            <w:hideMark/>
          </w:tcPr>
          <w:p w:rsidR="004122A1" w:rsidRPr="004122A1" w:rsidRDefault="00055499" w:rsidP="009D03B3">
            <w:r>
              <w:t xml:space="preserve">Support for creation of the EPHESA to pay for EMS services along the Seward </w:t>
            </w:r>
            <w:r w:rsidR="009D03B3">
              <w:t>and Sterling highways, paid for thru</w:t>
            </w:r>
            <w:r>
              <w:t xml:space="preserve"> federal Payment in Lieu of Taxes (PILT) funds.</w:t>
            </w:r>
          </w:p>
        </w:tc>
      </w:tr>
      <w:tr w:rsidR="004122A1" w:rsidRPr="004122A1" w:rsidTr="00CF1665">
        <w:trPr>
          <w:trHeight w:val="900"/>
        </w:trPr>
        <w:tc>
          <w:tcPr>
            <w:tcW w:w="1434" w:type="dxa"/>
            <w:noWrap/>
            <w:hideMark/>
          </w:tcPr>
          <w:p w:rsidR="004122A1" w:rsidRPr="004122A1" w:rsidRDefault="00DC0D7C">
            <w:r>
              <w:t>2017-06</w:t>
            </w:r>
          </w:p>
        </w:tc>
        <w:tc>
          <w:tcPr>
            <w:tcW w:w="1620" w:type="dxa"/>
            <w:gridSpan w:val="2"/>
            <w:noWrap/>
            <w:hideMark/>
          </w:tcPr>
          <w:p w:rsidR="004122A1" w:rsidRPr="004122A1" w:rsidRDefault="00DC0D7C" w:rsidP="004122A1">
            <w:r>
              <w:t>5/15/17</w:t>
            </w:r>
          </w:p>
        </w:tc>
        <w:tc>
          <w:tcPr>
            <w:tcW w:w="3196" w:type="dxa"/>
            <w:hideMark/>
          </w:tcPr>
          <w:p w:rsidR="004122A1" w:rsidRPr="004122A1" w:rsidRDefault="00DC0D7C">
            <w:r>
              <w:t>Resolution of Support for Girdwood Mountain Bike Alliance</w:t>
            </w:r>
          </w:p>
        </w:tc>
        <w:tc>
          <w:tcPr>
            <w:tcW w:w="6700" w:type="dxa"/>
            <w:hideMark/>
          </w:tcPr>
          <w:p w:rsidR="004122A1" w:rsidRPr="004122A1" w:rsidRDefault="00DC0D7C">
            <w:r>
              <w:t>Support for acquiring easement for construction and maintenance of bike trails on HLB land in the Lower Winner Creek zone (within the area of the Girdwood Nordic 5K).</w:t>
            </w:r>
          </w:p>
        </w:tc>
      </w:tr>
      <w:tr w:rsidR="004122A1" w:rsidRPr="004122A1" w:rsidTr="00CF1665">
        <w:trPr>
          <w:trHeight w:val="300"/>
        </w:trPr>
        <w:tc>
          <w:tcPr>
            <w:tcW w:w="1434" w:type="dxa"/>
            <w:noWrap/>
            <w:hideMark/>
          </w:tcPr>
          <w:p w:rsidR="004122A1" w:rsidRPr="004122A1" w:rsidRDefault="00DC0D7C">
            <w:r>
              <w:t>2017-07</w:t>
            </w:r>
          </w:p>
        </w:tc>
        <w:tc>
          <w:tcPr>
            <w:tcW w:w="1620" w:type="dxa"/>
            <w:gridSpan w:val="2"/>
            <w:noWrap/>
            <w:hideMark/>
          </w:tcPr>
          <w:p w:rsidR="004122A1" w:rsidRPr="004122A1" w:rsidRDefault="00DC0D7C" w:rsidP="004122A1">
            <w:r>
              <w:t>5/15/17</w:t>
            </w:r>
          </w:p>
        </w:tc>
        <w:tc>
          <w:tcPr>
            <w:tcW w:w="3196" w:type="dxa"/>
            <w:hideMark/>
          </w:tcPr>
          <w:p w:rsidR="004122A1" w:rsidRPr="004122A1" w:rsidRDefault="00DC0D7C">
            <w:r>
              <w:t>Resolution of support for dimensional variance for setback encroachment</w:t>
            </w:r>
          </w:p>
        </w:tc>
        <w:tc>
          <w:tcPr>
            <w:tcW w:w="6700" w:type="dxa"/>
            <w:hideMark/>
          </w:tcPr>
          <w:p w:rsidR="004122A1" w:rsidRPr="004122A1" w:rsidRDefault="00DC0D7C">
            <w:r>
              <w:t xml:space="preserve">Brought forward by Eric Lowman, owner, support for dimensional variance for </w:t>
            </w:r>
            <w:r w:rsidR="009D03B3">
              <w:t>365 Cortina which encroaches on Cortina Road.</w:t>
            </w:r>
          </w:p>
        </w:tc>
      </w:tr>
      <w:tr w:rsidR="004122A1" w:rsidRPr="004122A1" w:rsidTr="00CF1665">
        <w:trPr>
          <w:trHeight w:val="600"/>
        </w:trPr>
        <w:tc>
          <w:tcPr>
            <w:tcW w:w="1434" w:type="dxa"/>
            <w:noWrap/>
            <w:hideMark/>
          </w:tcPr>
          <w:p w:rsidR="004122A1" w:rsidRPr="004122A1" w:rsidRDefault="009D03B3">
            <w:r>
              <w:t>2017-08</w:t>
            </w:r>
          </w:p>
        </w:tc>
        <w:tc>
          <w:tcPr>
            <w:tcW w:w="1620" w:type="dxa"/>
            <w:gridSpan w:val="2"/>
            <w:noWrap/>
            <w:hideMark/>
          </w:tcPr>
          <w:p w:rsidR="004122A1" w:rsidRPr="004122A1" w:rsidRDefault="009D03B3" w:rsidP="004122A1">
            <w:r>
              <w:t>6/19/17</w:t>
            </w:r>
          </w:p>
        </w:tc>
        <w:tc>
          <w:tcPr>
            <w:tcW w:w="3196" w:type="dxa"/>
            <w:hideMark/>
          </w:tcPr>
          <w:p w:rsidR="004122A1" w:rsidRPr="004122A1" w:rsidRDefault="004122A1">
            <w:r w:rsidRPr="004122A1">
              <w:t>Resolution o</w:t>
            </w:r>
            <w:r w:rsidR="003677AF">
              <w:t>f Support for Girdwood Nordic Ski Club multi-use trails in Upper Girdwood Valley</w:t>
            </w:r>
          </w:p>
        </w:tc>
        <w:tc>
          <w:tcPr>
            <w:tcW w:w="6700" w:type="dxa"/>
            <w:hideMark/>
          </w:tcPr>
          <w:p w:rsidR="004122A1" w:rsidRPr="004122A1" w:rsidRDefault="003677AF">
            <w:r>
              <w:t>Support for multi-use trails to be developed by GNSC.</w:t>
            </w:r>
          </w:p>
        </w:tc>
      </w:tr>
      <w:tr w:rsidR="004122A1" w:rsidRPr="004122A1" w:rsidTr="00CF1665">
        <w:trPr>
          <w:trHeight w:val="300"/>
        </w:trPr>
        <w:tc>
          <w:tcPr>
            <w:tcW w:w="1434" w:type="dxa"/>
            <w:noWrap/>
            <w:hideMark/>
          </w:tcPr>
          <w:p w:rsidR="004122A1" w:rsidRPr="004122A1" w:rsidRDefault="003677AF">
            <w:r>
              <w:lastRenderedPageBreak/>
              <w:t>2017- Will Day</w:t>
            </w:r>
          </w:p>
        </w:tc>
        <w:tc>
          <w:tcPr>
            <w:tcW w:w="1620" w:type="dxa"/>
            <w:gridSpan w:val="2"/>
            <w:noWrap/>
            <w:hideMark/>
          </w:tcPr>
          <w:p w:rsidR="004122A1" w:rsidRPr="004122A1" w:rsidRDefault="003677AF" w:rsidP="004122A1">
            <w:r>
              <w:t>6/19/17</w:t>
            </w:r>
          </w:p>
        </w:tc>
        <w:tc>
          <w:tcPr>
            <w:tcW w:w="3196" w:type="dxa"/>
            <w:hideMark/>
          </w:tcPr>
          <w:p w:rsidR="004122A1" w:rsidRPr="004122A1" w:rsidRDefault="004122A1">
            <w:r w:rsidRPr="004122A1">
              <w:t>Resol</w:t>
            </w:r>
            <w:r w:rsidR="003677AF">
              <w:t>ution of Service for Will Day</w:t>
            </w:r>
          </w:p>
        </w:tc>
        <w:tc>
          <w:tcPr>
            <w:tcW w:w="6700" w:type="dxa"/>
            <w:hideMark/>
          </w:tcPr>
          <w:p w:rsidR="004122A1" w:rsidRPr="004122A1" w:rsidRDefault="003677AF">
            <w:r>
              <w:t>Gratitude for service in role as interim Fire Chief of GFD</w:t>
            </w:r>
          </w:p>
        </w:tc>
      </w:tr>
      <w:tr w:rsidR="004122A1" w:rsidRPr="004122A1" w:rsidTr="00CF1665">
        <w:trPr>
          <w:trHeight w:val="300"/>
        </w:trPr>
        <w:tc>
          <w:tcPr>
            <w:tcW w:w="1434" w:type="dxa"/>
            <w:noWrap/>
            <w:hideMark/>
          </w:tcPr>
          <w:p w:rsidR="004122A1" w:rsidRPr="004122A1" w:rsidRDefault="003677AF">
            <w:r>
              <w:t>2017-09</w:t>
            </w:r>
          </w:p>
        </w:tc>
        <w:tc>
          <w:tcPr>
            <w:tcW w:w="1620" w:type="dxa"/>
            <w:gridSpan w:val="2"/>
            <w:noWrap/>
            <w:hideMark/>
          </w:tcPr>
          <w:p w:rsidR="004122A1" w:rsidRPr="004122A1" w:rsidRDefault="003677AF" w:rsidP="004122A1">
            <w:r>
              <w:t>7/17/17</w:t>
            </w:r>
          </w:p>
        </w:tc>
        <w:tc>
          <w:tcPr>
            <w:tcW w:w="3196" w:type="dxa"/>
            <w:hideMark/>
          </w:tcPr>
          <w:p w:rsidR="004122A1" w:rsidRPr="004122A1" w:rsidRDefault="003677AF">
            <w:r>
              <w:t>Resolution of Support for Girdwood Community Garden</w:t>
            </w:r>
          </w:p>
        </w:tc>
        <w:tc>
          <w:tcPr>
            <w:tcW w:w="6700" w:type="dxa"/>
            <w:hideMark/>
          </w:tcPr>
          <w:p w:rsidR="004122A1" w:rsidRPr="004122A1" w:rsidRDefault="003677AF">
            <w:r>
              <w:t>Support for community garden at the Girdwood Community Center.</w:t>
            </w:r>
          </w:p>
        </w:tc>
      </w:tr>
      <w:tr w:rsidR="004122A1" w:rsidRPr="004122A1" w:rsidTr="00CF1665">
        <w:trPr>
          <w:trHeight w:val="600"/>
        </w:trPr>
        <w:tc>
          <w:tcPr>
            <w:tcW w:w="1434" w:type="dxa"/>
            <w:noWrap/>
            <w:hideMark/>
          </w:tcPr>
          <w:p w:rsidR="004122A1" w:rsidRPr="004122A1" w:rsidRDefault="003677AF">
            <w:r>
              <w:t xml:space="preserve">2017-Quesenberry, </w:t>
            </w:r>
            <w:proofErr w:type="spellStart"/>
            <w:r>
              <w:t>Kyffin</w:t>
            </w:r>
            <w:proofErr w:type="spellEnd"/>
            <w:r>
              <w:t>, Bates</w:t>
            </w:r>
          </w:p>
        </w:tc>
        <w:tc>
          <w:tcPr>
            <w:tcW w:w="1620" w:type="dxa"/>
            <w:gridSpan w:val="2"/>
            <w:noWrap/>
            <w:hideMark/>
          </w:tcPr>
          <w:p w:rsidR="004122A1" w:rsidRPr="004122A1" w:rsidRDefault="003677AF" w:rsidP="004122A1">
            <w:r>
              <w:t>9/18/17</w:t>
            </w:r>
          </w:p>
        </w:tc>
        <w:tc>
          <w:tcPr>
            <w:tcW w:w="3196" w:type="dxa"/>
            <w:hideMark/>
          </w:tcPr>
          <w:p w:rsidR="004122A1" w:rsidRPr="004122A1" w:rsidRDefault="003677AF">
            <w:r>
              <w:t xml:space="preserve">Resolution of Service for John </w:t>
            </w:r>
            <w:proofErr w:type="spellStart"/>
            <w:r>
              <w:t>Quesenberry</w:t>
            </w:r>
            <w:proofErr w:type="spellEnd"/>
            <w:r>
              <w:t xml:space="preserve">, Clint </w:t>
            </w:r>
            <w:proofErr w:type="spellStart"/>
            <w:r>
              <w:t>Kyffin</w:t>
            </w:r>
            <w:proofErr w:type="spellEnd"/>
            <w:r>
              <w:t>, Kyle Bates</w:t>
            </w:r>
          </w:p>
        </w:tc>
        <w:tc>
          <w:tcPr>
            <w:tcW w:w="6700" w:type="dxa"/>
            <w:hideMark/>
          </w:tcPr>
          <w:p w:rsidR="004122A1" w:rsidRPr="004122A1" w:rsidRDefault="003677AF">
            <w:r>
              <w:t>Gratitude for design and construction of new half pipe in the Skate Park.</w:t>
            </w:r>
          </w:p>
        </w:tc>
      </w:tr>
      <w:tr w:rsidR="004122A1" w:rsidRPr="004122A1" w:rsidTr="00CF1665">
        <w:trPr>
          <w:trHeight w:val="600"/>
        </w:trPr>
        <w:tc>
          <w:tcPr>
            <w:tcW w:w="1434" w:type="dxa"/>
            <w:noWrap/>
            <w:hideMark/>
          </w:tcPr>
          <w:p w:rsidR="004122A1" w:rsidRPr="004122A1" w:rsidRDefault="003677AF">
            <w:r>
              <w:t>2017-10</w:t>
            </w:r>
          </w:p>
        </w:tc>
        <w:tc>
          <w:tcPr>
            <w:tcW w:w="1620" w:type="dxa"/>
            <w:gridSpan w:val="2"/>
            <w:noWrap/>
            <w:hideMark/>
          </w:tcPr>
          <w:p w:rsidR="004122A1" w:rsidRPr="004122A1" w:rsidRDefault="003677AF" w:rsidP="004122A1">
            <w:r>
              <w:t>9/18/17</w:t>
            </w:r>
          </w:p>
        </w:tc>
        <w:tc>
          <w:tcPr>
            <w:tcW w:w="3196" w:type="dxa"/>
            <w:hideMark/>
          </w:tcPr>
          <w:p w:rsidR="004122A1" w:rsidRPr="004122A1" w:rsidRDefault="003677AF">
            <w:r>
              <w:t>Resolution of Support for Girdwood Community club no fee lease</w:t>
            </w:r>
          </w:p>
        </w:tc>
        <w:tc>
          <w:tcPr>
            <w:tcW w:w="6700" w:type="dxa"/>
            <w:hideMark/>
          </w:tcPr>
          <w:p w:rsidR="004122A1" w:rsidRPr="004122A1" w:rsidRDefault="003677AF">
            <w:r>
              <w:t xml:space="preserve">Support for no fee lease of HLB land </w:t>
            </w:r>
          </w:p>
        </w:tc>
      </w:tr>
      <w:tr w:rsidR="004122A1" w:rsidRPr="004122A1" w:rsidTr="00CF1665">
        <w:trPr>
          <w:trHeight w:val="900"/>
        </w:trPr>
        <w:tc>
          <w:tcPr>
            <w:tcW w:w="1434" w:type="dxa"/>
            <w:noWrap/>
            <w:hideMark/>
          </w:tcPr>
          <w:p w:rsidR="004122A1" w:rsidRPr="004122A1" w:rsidRDefault="003677AF">
            <w:r>
              <w:t>2017-11</w:t>
            </w:r>
          </w:p>
        </w:tc>
        <w:tc>
          <w:tcPr>
            <w:tcW w:w="1620" w:type="dxa"/>
            <w:gridSpan w:val="2"/>
            <w:noWrap/>
            <w:hideMark/>
          </w:tcPr>
          <w:p w:rsidR="004122A1" w:rsidRPr="004122A1" w:rsidRDefault="003677AF" w:rsidP="004122A1">
            <w:r>
              <w:t>9/18/17</w:t>
            </w:r>
          </w:p>
        </w:tc>
        <w:tc>
          <w:tcPr>
            <w:tcW w:w="3196" w:type="dxa"/>
            <w:hideMark/>
          </w:tcPr>
          <w:p w:rsidR="004122A1" w:rsidRPr="004122A1" w:rsidRDefault="004122A1">
            <w:r w:rsidRPr="004122A1">
              <w:t>Resolution of</w:t>
            </w:r>
            <w:r w:rsidR="003677AF">
              <w:t xml:space="preserve"> Support for Girdwood Trails Management Plan</w:t>
            </w:r>
          </w:p>
        </w:tc>
        <w:tc>
          <w:tcPr>
            <w:tcW w:w="6700" w:type="dxa"/>
            <w:hideMark/>
          </w:tcPr>
          <w:p w:rsidR="004122A1" w:rsidRPr="004122A1" w:rsidRDefault="007343A8">
            <w:r>
              <w:t>Brought forward by Girdwood Trails Committee, this resolution supports the Girdwood Trails Management Plan, which has been worked on for 5+ years by the GTC subcommittee.</w:t>
            </w:r>
          </w:p>
        </w:tc>
      </w:tr>
      <w:tr w:rsidR="004122A1" w:rsidRPr="004122A1" w:rsidTr="00CF1665">
        <w:trPr>
          <w:trHeight w:val="600"/>
        </w:trPr>
        <w:tc>
          <w:tcPr>
            <w:tcW w:w="1434" w:type="dxa"/>
            <w:noWrap/>
            <w:hideMark/>
          </w:tcPr>
          <w:p w:rsidR="004122A1" w:rsidRPr="004122A1" w:rsidRDefault="007343A8">
            <w:r>
              <w:t>2017-12</w:t>
            </w:r>
          </w:p>
        </w:tc>
        <w:tc>
          <w:tcPr>
            <w:tcW w:w="1620" w:type="dxa"/>
            <w:gridSpan w:val="2"/>
            <w:noWrap/>
            <w:hideMark/>
          </w:tcPr>
          <w:p w:rsidR="004122A1" w:rsidRPr="004122A1" w:rsidRDefault="007343A8" w:rsidP="004122A1">
            <w:r>
              <w:t>9/18/17</w:t>
            </w:r>
          </w:p>
        </w:tc>
        <w:tc>
          <w:tcPr>
            <w:tcW w:w="3196" w:type="dxa"/>
            <w:hideMark/>
          </w:tcPr>
          <w:p w:rsidR="004122A1" w:rsidRPr="004122A1" w:rsidRDefault="007343A8">
            <w:r>
              <w:t>Resolution of Support for Girdwood Iditarod National Historic Trail</w:t>
            </w:r>
          </w:p>
        </w:tc>
        <w:tc>
          <w:tcPr>
            <w:tcW w:w="6700" w:type="dxa"/>
            <w:hideMark/>
          </w:tcPr>
          <w:p w:rsidR="004122A1" w:rsidRPr="004122A1" w:rsidRDefault="007343A8" w:rsidP="007343A8">
            <w:r>
              <w:t xml:space="preserve">Continuing support for the INHT portion through the Girdwood Valley from the </w:t>
            </w:r>
            <w:proofErr w:type="spellStart"/>
            <w:r>
              <w:t>RxR</w:t>
            </w:r>
            <w:proofErr w:type="spellEnd"/>
            <w:r>
              <w:t xml:space="preserve"> to Crow Pass, for the purpose of showing current support for longstanding project for Recreation Trail Program grant application</w:t>
            </w:r>
          </w:p>
        </w:tc>
      </w:tr>
      <w:tr w:rsidR="004122A1" w:rsidRPr="004122A1" w:rsidTr="00CF1665">
        <w:trPr>
          <w:trHeight w:val="600"/>
        </w:trPr>
        <w:tc>
          <w:tcPr>
            <w:tcW w:w="1434" w:type="dxa"/>
            <w:noWrap/>
            <w:hideMark/>
          </w:tcPr>
          <w:p w:rsidR="004122A1" w:rsidRPr="004122A1" w:rsidRDefault="007343A8">
            <w:r>
              <w:t>2017-13</w:t>
            </w:r>
          </w:p>
        </w:tc>
        <w:tc>
          <w:tcPr>
            <w:tcW w:w="1620" w:type="dxa"/>
            <w:gridSpan w:val="2"/>
            <w:noWrap/>
            <w:hideMark/>
          </w:tcPr>
          <w:p w:rsidR="004122A1" w:rsidRPr="004122A1" w:rsidRDefault="007343A8" w:rsidP="004122A1">
            <w:r>
              <w:t>10/16/17</w:t>
            </w:r>
          </w:p>
        </w:tc>
        <w:tc>
          <w:tcPr>
            <w:tcW w:w="3196" w:type="dxa"/>
            <w:hideMark/>
          </w:tcPr>
          <w:p w:rsidR="004122A1" w:rsidRPr="004122A1" w:rsidRDefault="007343A8">
            <w:r>
              <w:t>Resolution in Support of setting aside portions of HLB land in Tract B Girdwood Industrial Park for wetlands bank</w:t>
            </w:r>
          </w:p>
        </w:tc>
        <w:tc>
          <w:tcPr>
            <w:tcW w:w="6700" w:type="dxa"/>
            <w:hideMark/>
          </w:tcPr>
          <w:p w:rsidR="004122A1" w:rsidRPr="004122A1" w:rsidRDefault="007343A8">
            <w:r>
              <w:t>Creation of wetland bank in Girdwood.  20% of the credits are to be set aside for Girdwood private sector and publically funded Girdwood projects.</w:t>
            </w:r>
          </w:p>
        </w:tc>
      </w:tr>
      <w:tr w:rsidR="004122A1" w:rsidRPr="004122A1" w:rsidTr="00CF1665">
        <w:trPr>
          <w:trHeight w:val="900"/>
        </w:trPr>
        <w:tc>
          <w:tcPr>
            <w:tcW w:w="1434" w:type="dxa"/>
            <w:noWrap/>
            <w:hideMark/>
          </w:tcPr>
          <w:p w:rsidR="004122A1" w:rsidRPr="004122A1" w:rsidRDefault="007343A8">
            <w:r>
              <w:t>2017-14</w:t>
            </w:r>
          </w:p>
        </w:tc>
        <w:tc>
          <w:tcPr>
            <w:tcW w:w="1620" w:type="dxa"/>
            <w:gridSpan w:val="2"/>
            <w:noWrap/>
            <w:hideMark/>
          </w:tcPr>
          <w:p w:rsidR="004122A1" w:rsidRPr="004122A1" w:rsidRDefault="007343A8" w:rsidP="004122A1">
            <w:r>
              <w:t>10/16/17</w:t>
            </w:r>
          </w:p>
        </w:tc>
        <w:tc>
          <w:tcPr>
            <w:tcW w:w="3196" w:type="dxa"/>
            <w:hideMark/>
          </w:tcPr>
          <w:p w:rsidR="004122A1" w:rsidRPr="004122A1" w:rsidRDefault="007343A8">
            <w:r>
              <w:t>Resolution of Support for Area-wide vote to allow parking enforcement by non-APD officers in Girdwood</w:t>
            </w:r>
          </w:p>
        </w:tc>
        <w:tc>
          <w:tcPr>
            <w:tcW w:w="6700" w:type="dxa"/>
            <w:hideMark/>
          </w:tcPr>
          <w:p w:rsidR="004122A1" w:rsidRPr="004122A1" w:rsidRDefault="007343A8">
            <w:r>
              <w:t xml:space="preserve">Support for </w:t>
            </w:r>
            <w:proofErr w:type="spellStart"/>
            <w:r>
              <w:t>areawide</w:t>
            </w:r>
            <w:proofErr w:type="spellEnd"/>
            <w:r>
              <w:t xml:space="preserve"> vote to allow parking enforcement in Girdwood. This is required because current MOA charter requires that only APD can enforce parking, but APD does not enforce any laws in Girdwood.</w:t>
            </w:r>
          </w:p>
        </w:tc>
      </w:tr>
      <w:tr w:rsidR="004122A1" w:rsidRPr="004122A1" w:rsidTr="00CF1665">
        <w:trPr>
          <w:trHeight w:val="600"/>
        </w:trPr>
        <w:tc>
          <w:tcPr>
            <w:tcW w:w="1434" w:type="dxa"/>
            <w:noWrap/>
            <w:hideMark/>
          </w:tcPr>
          <w:p w:rsidR="004122A1" w:rsidRPr="004122A1" w:rsidRDefault="007343A8">
            <w:r>
              <w:t>2017-15</w:t>
            </w:r>
          </w:p>
        </w:tc>
        <w:tc>
          <w:tcPr>
            <w:tcW w:w="1620" w:type="dxa"/>
            <w:gridSpan w:val="2"/>
            <w:noWrap/>
            <w:hideMark/>
          </w:tcPr>
          <w:p w:rsidR="004122A1" w:rsidRPr="004122A1" w:rsidRDefault="007343A8" w:rsidP="004122A1">
            <w:r>
              <w:t>10/16/17</w:t>
            </w:r>
          </w:p>
        </w:tc>
        <w:tc>
          <w:tcPr>
            <w:tcW w:w="3196" w:type="dxa"/>
            <w:hideMark/>
          </w:tcPr>
          <w:p w:rsidR="004122A1" w:rsidRPr="004122A1" w:rsidRDefault="004122A1">
            <w:r w:rsidRPr="004122A1">
              <w:t>Resolution in Support</w:t>
            </w:r>
            <w:r w:rsidR="007343A8">
              <w:t xml:space="preserve"> for APD patrol of the Seward Highway</w:t>
            </w:r>
          </w:p>
        </w:tc>
        <w:tc>
          <w:tcPr>
            <w:tcW w:w="6700" w:type="dxa"/>
            <w:hideMark/>
          </w:tcPr>
          <w:p w:rsidR="004122A1" w:rsidRPr="004122A1" w:rsidRDefault="007343A8" w:rsidP="007343A8">
            <w:r>
              <w:t>Support for SOA grant for $200,000 for APD to patrol Seward Highway.</w:t>
            </w:r>
          </w:p>
        </w:tc>
      </w:tr>
      <w:tr w:rsidR="004122A1" w:rsidRPr="004122A1" w:rsidTr="00CF1665">
        <w:trPr>
          <w:trHeight w:val="900"/>
        </w:trPr>
        <w:tc>
          <w:tcPr>
            <w:tcW w:w="1434" w:type="dxa"/>
            <w:noWrap/>
            <w:hideMark/>
          </w:tcPr>
          <w:p w:rsidR="004122A1" w:rsidRPr="004122A1" w:rsidRDefault="00CF1665">
            <w:r>
              <w:t>2017-16</w:t>
            </w:r>
          </w:p>
        </w:tc>
        <w:tc>
          <w:tcPr>
            <w:tcW w:w="1620" w:type="dxa"/>
            <w:gridSpan w:val="2"/>
            <w:noWrap/>
            <w:hideMark/>
          </w:tcPr>
          <w:p w:rsidR="004122A1" w:rsidRPr="004122A1" w:rsidRDefault="00CF1665" w:rsidP="004122A1">
            <w:r>
              <w:t>11/20/17</w:t>
            </w:r>
          </w:p>
        </w:tc>
        <w:tc>
          <w:tcPr>
            <w:tcW w:w="3196" w:type="dxa"/>
            <w:hideMark/>
          </w:tcPr>
          <w:p w:rsidR="004122A1" w:rsidRPr="004122A1" w:rsidRDefault="004122A1">
            <w:r w:rsidRPr="004122A1">
              <w:t>Resolution of S</w:t>
            </w:r>
            <w:r w:rsidR="00CF1665">
              <w:t>upport for Challenge Alaska’s Alaska Mental Health Transit Grant</w:t>
            </w:r>
          </w:p>
        </w:tc>
        <w:tc>
          <w:tcPr>
            <w:tcW w:w="6700" w:type="dxa"/>
            <w:hideMark/>
          </w:tcPr>
          <w:p w:rsidR="004122A1" w:rsidRPr="004122A1" w:rsidRDefault="00CF1665">
            <w:r>
              <w:t>Update of Resolutions in 2016 and 2015 for Continuing support for Challenge Alaska seeking Mental Health transit grant for a second vehicle to transport individuals with disabilities to Girdwood for Challenge programs.</w:t>
            </w:r>
          </w:p>
        </w:tc>
      </w:tr>
      <w:tr w:rsidR="004122A1" w:rsidRPr="004122A1" w:rsidTr="00CF1665">
        <w:trPr>
          <w:trHeight w:val="600"/>
        </w:trPr>
        <w:tc>
          <w:tcPr>
            <w:tcW w:w="1434" w:type="dxa"/>
            <w:noWrap/>
            <w:hideMark/>
          </w:tcPr>
          <w:p w:rsidR="004122A1" w:rsidRPr="004122A1" w:rsidRDefault="00CF1665">
            <w:r>
              <w:t>2017-17</w:t>
            </w:r>
          </w:p>
        </w:tc>
        <w:tc>
          <w:tcPr>
            <w:tcW w:w="1620" w:type="dxa"/>
            <w:gridSpan w:val="2"/>
            <w:noWrap/>
            <w:hideMark/>
          </w:tcPr>
          <w:p w:rsidR="004122A1" w:rsidRPr="004122A1" w:rsidRDefault="00CF1665" w:rsidP="004122A1">
            <w:r>
              <w:t>11/20/17</w:t>
            </w:r>
          </w:p>
        </w:tc>
        <w:tc>
          <w:tcPr>
            <w:tcW w:w="3196" w:type="dxa"/>
            <w:hideMark/>
          </w:tcPr>
          <w:p w:rsidR="004122A1" w:rsidRPr="004122A1" w:rsidRDefault="004122A1">
            <w:r w:rsidRPr="004122A1">
              <w:t>Resolution</w:t>
            </w:r>
            <w:r w:rsidR="00CF1665">
              <w:t xml:space="preserve"> of Support for APD Continued service on Seward Highway after $200,000 state grant is expended</w:t>
            </w:r>
          </w:p>
        </w:tc>
        <w:tc>
          <w:tcPr>
            <w:tcW w:w="6700" w:type="dxa"/>
            <w:hideMark/>
          </w:tcPr>
          <w:p w:rsidR="004122A1" w:rsidRPr="004122A1" w:rsidRDefault="00CF1665">
            <w:r>
              <w:t>Resolution to encourage the MOA to include funding for APD service on the Seward Highway in the 2018 budget, as state funding will be exhausted early in 2018 and there is no other funding source to continue this service.</w:t>
            </w:r>
          </w:p>
        </w:tc>
      </w:tr>
      <w:tr w:rsidR="00F51AC8" w:rsidRPr="004122A1" w:rsidTr="00D91AEE">
        <w:trPr>
          <w:trHeight w:val="600"/>
        </w:trPr>
        <w:tc>
          <w:tcPr>
            <w:tcW w:w="1434" w:type="dxa"/>
            <w:noWrap/>
            <w:hideMark/>
          </w:tcPr>
          <w:p w:rsidR="00F51AC8" w:rsidRPr="004122A1" w:rsidRDefault="00F51AC8" w:rsidP="00D91AEE">
            <w:r>
              <w:t>2017-18</w:t>
            </w:r>
          </w:p>
        </w:tc>
        <w:tc>
          <w:tcPr>
            <w:tcW w:w="1620" w:type="dxa"/>
            <w:gridSpan w:val="2"/>
            <w:noWrap/>
            <w:hideMark/>
          </w:tcPr>
          <w:p w:rsidR="00F51AC8" w:rsidRPr="004122A1" w:rsidRDefault="00F51AC8" w:rsidP="00F51AC8">
            <w:r>
              <w:t>12/18/17</w:t>
            </w:r>
          </w:p>
        </w:tc>
        <w:tc>
          <w:tcPr>
            <w:tcW w:w="3196" w:type="dxa"/>
            <w:hideMark/>
          </w:tcPr>
          <w:p w:rsidR="00F51AC8" w:rsidRPr="004122A1" w:rsidRDefault="00F51AC8" w:rsidP="00F51AC8">
            <w:r w:rsidRPr="004122A1">
              <w:t>Resolution</w:t>
            </w:r>
            <w:r>
              <w:t xml:space="preserve"> of Support for End of Life Options Legislation</w:t>
            </w:r>
          </w:p>
        </w:tc>
        <w:tc>
          <w:tcPr>
            <w:tcW w:w="6700" w:type="dxa"/>
            <w:hideMark/>
          </w:tcPr>
          <w:p w:rsidR="00F51AC8" w:rsidRPr="004122A1" w:rsidRDefault="00F51AC8" w:rsidP="00F51AC8">
            <w:r>
              <w:t>Resolution to encourage passing End of Life legislation out of the Health and Human Services Committee to vote by legislature.</w:t>
            </w:r>
          </w:p>
        </w:tc>
      </w:tr>
    </w:tbl>
    <w:p w:rsidR="00C51816" w:rsidRDefault="00C51816"/>
    <w:sectPr w:rsidR="00C51816" w:rsidSect="00CF166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A1"/>
    <w:rsid w:val="00014D57"/>
    <w:rsid w:val="00055499"/>
    <w:rsid w:val="0008093C"/>
    <w:rsid w:val="003677AF"/>
    <w:rsid w:val="004122A1"/>
    <w:rsid w:val="0052143D"/>
    <w:rsid w:val="006C3BB4"/>
    <w:rsid w:val="006C779A"/>
    <w:rsid w:val="007343A8"/>
    <w:rsid w:val="009D03B3"/>
    <w:rsid w:val="00C51816"/>
    <w:rsid w:val="00CF1665"/>
    <w:rsid w:val="00D608A8"/>
    <w:rsid w:val="00DC0D7C"/>
    <w:rsid w:val="00DC44A5"/>
    <w:rsid w:val="00F5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05D7B-D83D-496A-B6F8-24D4A29C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07B1180B2D3448389BDEC7AEDCB7E" ma:contentTypeVersion="20" ma:contentTypeDescription="Create a new document." ma:contentTypeScope="" ma:versionID="213977c0933fc171384c8fb65259b109">
  <xsd:schema xmlns:xsd="http://www.w3.org/2001/XMLSchema" xmlns:xs="http://www.w3.org/2001/XMLSchema" xmlns:p="http://schemas.microsoft.com/office/2006/metadata/properties" xmlns:ns2="c2cd5102-672f-4cb7-8a8f-d88cffe52635" targetNamespace="http://schemas.microsoft.com/office/2006/metadata/properties" ma:root="true" ma:fieldsID="c724dad8b0756c82f5bb5f5e11e33481"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A4ACC3-17EF-4E39-9BFB-F9FE2859C1FE}"/>
</file>

<file path=customXml/itemProps2.xml><?xml version="1.0" encoding="utf-8"?>
<ds:datastoreItem xmlns:ds="http://schemas.openxmlformats.org/officeDocument/2006/customXml" ds:itemID="{16CA10D6-EA06-4B8D-A44D-A80EDE8FB92C}"/>
</file>

<file path=customXml/itemProps3.xml><?xml version="1.0" encoding="utf-8"?>
<ds:datastoreItem xmlns:ds="http://schemas.openxmlformats.org/officeDocument/2006/customXml" ds:itemID="{F1E29F8B-A38D-46E0-95D3-4E05663451F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Margaret S.</dc:creator>
  <cp:keywords/>
  <dc:description/>
  <cp:lastModifiedBy>Tyler, Margaret S.</cp:lastModifiedBy>
  <cp:revision>2</cp:revision>
  <cp:lastPrinted>2016-11-29T19:38:00Z</cp:lastPrinted>
  <dcterms:created xsi:type="dcterms:W3CDTF">2018-08-02T18:36:00Z</dcterms:created>
  <dcterms:modified xsi:type="dcterms:W3CDTF">2018-08-02T18:36:00Z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0x0101004C107B1180B2D3448389BDEC7AEDCB7E</vt:lpwstr>
  </property>
  <property fmtid="{D5CDD505-2E9C-101B-9397-08002B2CF9AE}" pid="4" name="Document Description">
    <vt:lpwstr/>
  </property>
  <property fmtid="{D5CDD505-2E9C-101B-9397-08002B2CF9AE}" pid="5" name="Document Year">
    <vt:lpwstr/>
  </property>
</Properties>
</file>