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5BAA3" w14:textId="527C9127" w:rsidR="00F300C2" w:rsidRDefault="00F300C2" w:rsidP="0040400F">
      <w:bookmarkStart w:id="0" w:name="_GoBack"/>
      <w:bookmarkEnd w:id="0"/>
      <w:r>
        <w:t>An applicant who applies for a Child Care Home license must inform licensing and all parents of children in care of the presence of firearms in the facility. Additionally</w:t>
      </w:r>
      <w:r w:rsidR="00AC1668">
        <w:t>,</w:t>
      </w:r>
      <w:r>
        <w:t xml:space="preserve"> the </w:t>
      </w:r>
      <w:r w:rsidR="00AC1668">
        <w:t>a</w:t>
      </w:r>
      <w:r>
        <w:t xml:space="preserve">dministrator of the facility must ensure any firearms are unloaded and stored in a locked </w:t>
      </w:r>
      <w:r w:rsidR="00AC1668">
        <w:t>gun</w:t>
      </w:r>
      <w:r>
        <w:t xml:space="preserve"> safe or other locked place and ammunition is stored separately from the firearms, in a place inaccessible to children in care. (7 AAC 10.1080)</w:t>
      </w:r>
      <w:r w:rsidR="00AC1668">
        <w:t>.</w:t>
      </w:r>
    </w:p>
    <w:p w14:paraId="47A5DC0D" w14:textId="6FD17627" w:rsidR="0040400F" w:rsidRPr="00B72D8A" w:rsidRDefault="00AC1668" w:rsidP="0040400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Name of </w:t>
      </w:r>
      <w:r w:rsidR="0040400F" w:rsidRPr="00B72D8A">
        <w:rPr>
          <w:rFonts w:cs="Times New Roman"/>
          <w:szCs w:val="24"/>
        </w:rPr>
        <w:t>Administrator: _________________________________________ Date: ___________________</w:t>
      </w:r>
    </w:p>
    <w:p w14:paraId="40F7BA96" w14:textId="77777777" w:rsidR="0040400F" w:rsidRPr="00B72D8A" w:rsidRDefault="00B72D8A" w:rsidP="0040400F">
      <w:pPr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>Name of F</w:t>
      </w:r>
      <w:r w:rsidR="0040400F" w:rsidRPr="00B72D8A">
        <w:rPr>
          <w:rFonts w:cs="Times New Roman"/>
          <w:szCs w:val="24"/>
        </w:rPr>
        <w:t>acility: ____________________________________________________________________</w:t>
      </w:r>
      <w:r w:rsidR="00AB4256">
        <w:rPr>
          <w:rFonts w:cs="Times New Roman"/>
          <w:szCs w:val="24"/>
        </w:rPr>
        <w:t>_</w:t>
      </w:r>
      <w:r w:rsidR="0040400F" w:rsidRPr="00B72D8A">
        <w:rPr>
          <w:rFonts w:cs="Times New Roman"/>
          <w:szCs w:val="24"/>
        </w:rPr>
        <w:t>__</w:t>
      </w:r>
    </w:p>
    <w:p w14:paraId="7ABDDA7D" w14:textId="77777777" w:rsidR="0040400F" w:rsidRPr="00B72D8A" w:rsidRDefault="0040400F" w:rsidP="0040400F">
      <w:pPr>
        <w:rPr>
          <w:rFonts w:cs="Times New Roman"/>
          <w:szCs w:val="24"/>
        </w:rPr>
      </w:pPr>
      <w:r w:rsidRPr="00B72D8A">
        <w:rPr>
          <w:rFonts w:cs="Times New Roman"/>
          <w:szCs w:val="24"/>
        </w:rPr>
        <w:t>Physical Address of Facility: __________________________________________________________</w:t>
      </w:r>
      <w:r w:rsidR="00AB4256">
        <w:rPr>
          <w:rFonts w:cs="Times New Roman"/>
          <w:szCs w:val="24"/>
        </w:rPr>
        <w:t>_</w:t>
      </w:r>
      <w:r w:rsidRPr="00B72D8A">
        <w:rPr>
          <w:rFonts w:cs="Times New Roman"/>
          <w:szCs w:val="24"/>
        </w:rPr>
        <w:t>___</w:t>
      </w:r>
    </w:p>
    <w:p w14:paraId="6073F0FC" w14:textId="77777777" w:rsidR="00B72D8A" w:rsidRDefault="00B72D8A" w:rsidP="00B72D8A">
      <w:pPr>
        <w:spacing w:after="0"/>
        <w:ind w:left="360" w:hanging="360"/>
        <w:rPr>
          <w:rFonts w:cs="Times New Roman"/>
          <w:szCs w:val="24"/>
        </w:rPr>
      </w:pPr>
      <w:bookmarkStart w:id="1" w:name="Check1"/>
    </w:p>
    <w:p w14:paraId="5AF0CBE3" w14:textId="1AE440FC" w:rsidR="0040400F" w:rsidRPr="00B72D8A" w:rsidRDefault="0040400F" w:rsidP="0040400F">
      <w:pPr>
        <w:ind w:left="360" w:hanging="360"/>
        <w:rPr>
          <w:rFonts w:cs="Times New Roman"/>
          <w:szCs w:val="24"/>
        </w:rPr>
      </w:pPr>
      <w:r w:rsidRPr="00B72D8A">
        <w:rPr>
          <w:rFonts w:cs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2D8A">
        <w:rPr>
          <w:rFonts w:cs="Times New Roman"/>
          <w:szCs w:val="24"/>
        </w:rPr>
        <w:instrText xml:space="preserve"> FORMCHECKBOX </w:instrText>
      </w:r>
      <w:r w:rsidR="00B617EA">
        <w:rPr>
          <w:rFonts w:cs="Times New Roman"/>
          <w:szCs w:val="24"/>
        </w:rPr>
      </w:r>
      <w:r w:rsidR="00B617EA">
        <w:rPr>
          <w:rFonts w:cs="Times New Roman"/>
          <w:szCs w:val="24"/>
        </w:rPr>
        <w:fldChar w:fldCharType="separate"/>
      </w:r>
      <w:r w:rsidRPr="00B72D8A">
        <w:rPr>
          <w:rFonts w:cs="Times New Roman"/>
          <w:szCs w:val="24"/>
        </w:rPr>
        <w:fldChar w:fldCharType="end"/>
      </w:r>
      <w:bookmarkEnd w:id="1"/>
      <w:r w:rsidRPr="00B72D8A">
        <w:rPr>
          <w:rFonts w:cs="Times New Roman"/>
          <w:szCs w:val="24"/>
        </w:rPr>
        <w:t xml:space="preserve"> I do not have firearms </w:t>
      </w:r>
      <w:r w:rsidR="00DA66B6">
        <w:rPr>
          <w:rFonts w:cs="Times New Roman"/>
          <w:szCs w:val="24"/>
        </w:rPr>
        <w:t>and/</w:t>
      </w:r>
      <w:r w:rsidRPr="00B72D8A">
        <w:rPr>
          <w:rFonts w:cs="Times New Roman"/>
          <w:szCs w:val="24"/>
        </w:rPr>
        <w:t xml:space="preserve">or ammunition in my child care facility or on the property.  If at some point a firearm or ammunition is acquired, I will immediately contact my </w:t>
      </w:r>
      <w:r w:rsidR="00D86849">
        <w:rPr>
          <w:rFonts w:cs="Times New Roman"/>
          <w:szCs w:val="24"/>
        </w:rPr>
        <w:t xml:space="preserve">licensing </w:t>
      </w:r>
      <w:r w:rsidRPr="00B72D8A">
        <w:rPr>
          <w:rFonts w:cs="Times New Roman"/>
          <w:szCs w:val="24"/>
        </w:rPr>
        <w:t xml:space="preserve">specialist to submit the information requested below.  </w:t>
      </w:r>
    </w:p>
    <w:p w14:paraId="62CAA339" w14:textId="77777777" w:rsidR="0040400F" w:rsidRPr="00B72D8A" w:rsidRDefault="0040400F" w:rsidP="00B72D8A">
      <w:pPr>
        <w:spacing w:after="0"/>
        <w:ind w:left="360" w:hanging="360"/>
        <w:rPr>
          <w:rFonts w:cs="Times New Roman"/>
          <w:szCs w:val="24"/>
        </w:rPr>
      </w:pPr>
    </w:p>
    <w:p w14:paraId="12E4A0CB" w14:textId="77777777" w:rsidR="0040400F" w:rsidRPr="00B72D8A" w:rsidRDefault="0040400F" w:rsidP="0040400F">
      <w:pPr>
        <w:ind w:left="360" w:hanging="360"/>
        <w:rPr>
          <w:rFonts w:cs="Times New Roman"/>
          <w:szCs w:val="24"/>
        </w:rPr>
      </w:pPr>
      <w:r w:rsidRPr="00B72D8A">
        <w:rPr>
          <w:rFonts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B72D8A">
        <w:rPr>
          <w:rFonts w:cs="Times New Roman"/>
          <w:szCs w:val="24"/>
        </w:rPr>
        <w:instrText xml:space="preserve"> FORMCHECKBOX </w:instrText>
      </w:r>
      <w:r w:rsidR="00B617EA">
        <w:rPr>
          <w:rFonts w:cs="Times New Roman"/>
          <w:szCs w:val="24"/>
        </w:rPr>
      </w:r>
      <w:r w:rsidR="00B617EA">
        <w:rPr>
          <w:rFonts w:cs="Times New Roman"/>
          <w:szCs w:val="24"/>
        </w:rPr>
        <w:fldChar w:fldCharType="separate"/>
      </w:r>
      <w:r w:rsidRPr="00B72D8A">
        <w:rPr>
          <w:rFonts w:cs="Times New Roman"/>
          <w:szCs w:val="24"/>
        </w:rPr>
        <w:fldChar w:fldCharType="end"/>
      </w:r>
      <w:bookmarkEnd w:id="2"/>
      <w:r w:rsidRPr="00B72D8A">
        <w:rPr>
          <w:rFonts w:cs="Times New Roman"/>
          <w:szCs w:val="24"/>
        </w:rPr>
        <w:t xml:space="preserve"> I have</w:t>
      </w:r>
      <w:r w:rsidR="00DA66B6" w:rsidRPr="00DA66B6">
        <w:rPr>
          <w:rFonts w:cs="Times New Roman"/>
          <w:szCs w:val="24"/>
        </w:rPr>
        <w:t xml:space="preserve"> </w:t>
      </w:r>
      <w:r w:rsidR="00DA66B6" w:rsidRPr="00B72D8A">
        <w:rPr>
          <w:rFonts w:cs="Times New Roman"/>
          <w:szCs w:val="24"/>
        </w:rPr>
        <w:t xml:space="preserve">firearms </w:t>
      </w:r>
      <w:r w:rsidRPr="00B72D8A">
        <w:rPr>
          <w:rFonts w:cs="Times New Roman"/>
          <w:szCs w:val="24"/>
        </w:rPr>
        <w:t>and</w:t>
      </w:r>
      <w:r w:rsidR="00DA66B6">
        <w:rPr>
          <w:rFonts w:cs="Times New Roman"/>
          <w:szCs w:val="24"/>
        </w:rPr>
        <w:t>/or</w:t>
      </w:r>
      <w:r w:rsidRPr="00B72D8A">
        <w:rPr>
          <w:rFonts w:cs="Times New Roman"/>
          <w:szCs w:val="24"/>
        </w:rPr>
        <w:t xml:space="preserve"> ammunition in my child care facility or on the property.  I understand </w:t>
      </w:r>
      <w:r w:rsidR="00AB4256">
        <w:rPr>
          <w:rFonts w:cs="Times New Roman"/>
          <w:szCs w:val="24"/>
        </w:rPr>
        <w:t xml:space="preserve">I </w:t>
      </w:r>
      <w:proofErr w:type="gramStart"/>
      <w:r w:rsidR="00AB4256">
        <w:rPr>
          <w:rFonts w:cs="Times New Roman"/>
          <w:szCs w:val="24"/>
        </w:rPr>
        <w:t>have to</w:t>
      </w:r>
      <w:proofErr w:type="gramEnd"/>
      <w:r w:rsidR="00AB4256">
        <w:rPr>
          <w:rFonts w:cs="Times New Roman"/>
          <w:szCs w:val="24"/>
        </w:rPr>
        <w:t xml:space="preserve"> comply with all </w:t>
      </w:r>
      <w:r w:rsidR="00AB4256" w:rsidRPr="00B72D8A">
        <w:rPr>
          <w:rFonts w:cs="Times New Roman"/>
          <w:szCs w:val="24"/>
        </w:rPr>
        <w:t>applicable licensing requirements</w:t>
      </w:r>
      <w:r w:rsidR="00AB4256">
        <w:rPr>
          <w:rFonts w:cs="Times New Roman"/>
          <w:szCs w:val="24"/>
        </w:rPr>
        <w:t xml:space="preserve"> governing firearms and ammunition</w:t>
      </w:r>
      <w:r w:rsidR="00B728E5">
        <w:rPr>
          <w:rFonts w:cs="Times New Roman"/>
          <w:szCs w:val="24"/>
        </w:rPr>
        <w:t>.  The</w:t>
      </w:r>
      <w:r w:rsidR="00DA66B6">
        <w:rPr>
          <w:rFonts w:cs="Times New Roman"/>
          <w:szCs w:val="24"/>
        </w:rPr>
        <w:t xml:space="preserve"> information below </w:t>
      </w:r>
      <w:r w:rsidR="00B728E5">
        <w:rPr>
          <w:rFonts w:cs="Times New Roman"/>
          <w:szCs w:val="24"/>
        </w:rPr>
        <w:t>describes</w:t>
      </w:r>
      <w:r w:rsidR="00AB4256">
        <w:rPr>
          <w:rFonts w:cs="Times New Roman"/>
          <w:szCs w:val="24"/>
        </w:rPr>
        <w:t xml:space="preserve"> how I meet these r</w:t>
      </w:r>
      <w:r w:rsidRPr="00B72D8A">
        <w:rPr>
          <w:rFonts w:cs="Times New Roman"/>
          <w:szCs w:val="24"/>
        </w:rPr>
        <w:t>equirements:</w:t>
      </w:r>
    </w:p>
    <w:p w14:paraId="67F9527A" w14:textId="77777777" w:rsidR="0040400F" w:rsidRPr="00B72D8A" w:rsidRDefault="0040400F" w:rsidP="0040400F">
      <w:pPr>
        <w:numPr>
          <w:ilvl w:val="0"/>
          <w:numId w:val="3"/>
        </w:numPr>
        <w:tabs>
          <w:tab w:val="clear" w:pos="1080"/>
          <w:tab w:val="num" w:pos="540"/>
          <w:tab w:val="left" w:pos="864"/>
          <w:tab w:val="left" w:pos="2236"/>
        </w:tabs>
        <w:spacing w:after="0" w:line="360" w:lineRule="auto"/>
        <w:ind w:left="547" w:hanging="540"/>
        <w:rPr>
          <w:rFonts w:cs="Times New Roman"/>
          <w:szCs w:val="24"/>
        </w:rPr>
      </w:pPr>
      <w:r w:rsidRPr="00B72D8A">
        <w:rPr>
          <w:rFonts w:cs="Times New Roman"/>
          <w:szCs w:val="24"/>
        </w:rPr>
        <w:t xml:space="preserve">Firearms are not visible to children.  </w:t>
      </w:r>
      <w:r w:rsidR="00B728E5">
        <w:rPr>
          <w:rFonts w:cs="Times New Roman"/>
          <w:szCs w:val="24"/>
        </w:rPr>
        <w:t>They are inaccessible to children and are</w:t>
      </w:r>
      <w:r w:rsidRPr="00B72D8A">
        <w:rPr>
          <w:rFonts w:cs="Times New Roman"/>
          <w:szCs w:val="24"/>
        </w:rPr>
        <w:t xml:space="preserve"> unloaded and stored in a</w:t>
      </w:r>
      <w:r w:rsidR="00B728E5">
        <w:rPr>
          <w:rFonts w:cs="Times New Roman"/>
          <w:szCs w:val="24"/>
        </w:rPr>
        <w:t>:</w:t>
      </w:r>
      <w:r w:rsidRPr="00B72D8A">
        <w:rPr>
          <w:rFonts w:cs="Times New Roman"/>
          <w:szCs w:val="24"/>
        </w:rPr>
        <w:t xml:space="preserve"> </w:t>
      </w:r>
      <w:r w:rsidR="00B728E5" w:rsidRPr="00B72D8A">
        <w:rPr>
          <w:rFonts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728E5" w:rsidRPr="00B72D8A">
        <w:rPr>
          <w:rFonts w:cs="Times New Roman"/>
          <w:szCs w:val="24"/>
        </w:rPr>
        <w:instrText xml:space="preserve"> FORMCHECKBOX </w:instrText>
      </w:r>
      <w:r w:rsidR="00B617EA">
        <w:rPr>
          <w:rFonts w:cs="Times New Roman"/>
          <w:szCs w:val="24"/>
        </w:rPr>
      </w:r>
      <w:r w:rsidR="00B617EA">
        <w:rPr>
          <w:rFonts w:cs="Times New Roman"/>
          <w:szCs w:val="24"/>
        </w:rPr>
        <w:fldChar w:fldCharType="separate"/>
      </w:r>
      <w:r w:rsidR="00B728E5" w:rsidRPr="00B72D8A">
        <w:rPr>
          <w:rFonts w:cs="Times New Roman"/>
          <w:szCs w:val="24"/>
        </w:rPr>
        <w:fldChar w:fldCharType="end"/>
      </w:r>
      <w:r w:rsidR="00B728E5" w:rsidRPr="00B72D8A">
        <w:rPr>
          <w:rFonts w:cs="Times New Roman"/>
          <w:szCs w:val="24"/>
        </w:rPr>
        <w:t xml:space="preserve"> </w:t>
      </w:r>
      <w:r w:rsidRPr="00B72D8A">
        <w:rPr>
          <w:rFonts w:cs="Times New Roman"/>
          <w:szCs w:val="24"/>
        </w:rPr>
        <w:t xml:space="preserve">locked </w:t>
      </w:r>
      <w:r w:rsidR="00AC1668">
        <w:rPr>
          <w:rFonts w:cs="Times New Roman"/>
          <w:szCs w:val="24"/>
        </w:rPr>
        <w:t>gun</w:t>
      </w:r>
      <w:r w:rsidRPr="00B72D8A">
        <w:rPr>
          <w:rFonts w:cs="Times New Roman"/>
          <w:szCs w:val="24"/>
        </w:rPr>
        <w:t xml:space="preserve"> safe</w:t>
      </w:r>
      <w:r w:rsidR="00B728E5">
        <w:rPr>
          <w:rFonts w:cs="Times New Roman"/>
          <w:szCs w:val="24"/>
        </w:rPr>
        <w:t xml:space="preserve"> located _______________________</w:t>
      </w:r>
      <w:r w:rsidR="00AC1668">
        <w:rPr>
          <w:rFonts w:cs="Times New Roman"/>
          <w:szCs w:val="24"/>
        </w:rPr>
        <w:t>__________________________________</w:t>
      </w:r>
      <w:r w:rsidR="00B728E5">
        <w:rPr>
          <w:rFonts w:cs="Times New Roman"/>
          <w:szCs w:val="24"/>
        </w:rPr>
        <w:t>__</w:t>
      </w:r>
      <w:r w:rsidRPr="00B72D8A">
        <w:rPr>
          <w:rFonts w:cs="Times New Roman"/>
          <w:szCs w:val="24"/>
        </w:rPr>
        <w:t xml:space="preserve"> or </w:t>
      </w:r>
      <w:r w:rsidR="00B728E5" w:rsidRPr="00B72D8A">
        <w:rPr>
          <w:rFonts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728E5" w:rsidRPr="00B72D8A">
        <w:rPr>
          <w:rFonts w:cs="Times New Roman"/>
          <w:szCs w:val="24"/>
        </w:rPr>
        <w:instrText xml:space="preserve"> FORMCHECKBOX </w:instrText>
      </w:r>
      <w:r w:rsidR="00B617EA">
        <w:rPr>
          <w:rFonts w:cs="Times New Roman"/>
          <w:szCs w:val="24"/>
        </w:rPr>
      </w:r>
      <w:r w:rsidR="00B617EA">
        <w:rPr>
          <w:rFonts w:cs="Times New Roman"/>
          <w:szCs w:val="24"/>
        </w:rPr>
        <w:fldChar w:fldCharType="separate"/>
      </w:r>
      <w:r w:rsidR="00B728E5" w:rsidRPr="00B72D8A">
        <w:rPr>
          <w:rFonts w:cs="Times New Roman"/>
          <w:szCs w:val="24"/>
        </w:rPr>
        <w:fldChar w:fldCharType="end"/>
      </w:r>
      <w:r w:rsidR="00B728E5" w:rsidRPr="00B72D8A">
        <w:rPr>
          <w:rFonts w:cs="Times New Roman"/>
          <w:szCs w:val="24"/>
        </w:rPr>
        <w:t xml:space="preserve"> </w:t>
      </w:r>
      <w:r w:rsidRPr="00B72D8A">
        <w:rPr>
          <w:rFonts w:cs="Times New Roman"/>
          <w:szCs w:val="24"/>
        </w:rPr>
        <w:t>other locked place</w:t>
      </w:r>
      <w:r w:rsidR="00B728E5">
        <w:rPr>
          <w:rFonts w:cs="Times New Roman"/>
          <w:szCs w:val="24"/>
        </w:rPr>
        <w:t>, _____________________</w:t>
      </w:r>
      <w:r w:rsidR="00AC1668">
        <w:rPr>
          <w:rFonts w:cs="Times New Roman"/>
          <w:szCs w:val="24"/>
        </w:rPr>
        <w:t>__</w:t>
      </w:r>
      <w:r w:rsidRPr="00B72D8A">
        <w:rPr>
          <w:rFonts w:cs="Times New Roman"/>
          <w:szCs w:val="24"/>
        </w:rPr>
        <w:t>_________________________________</w:t>
      </w:r>
      <w:r w:rsidR="00AB4256">
        <w:rPr>
          <w:rFonts w:cs="Times New Roman"/>
          <w:szCs w:val="24"/>
        </w:rPr>
        <w:t>_____</w:t>
      </w:r>
      <w:r w:rsidRPr="00B72D8A">
        <w:rPr>
          <w:rFonts w:cs="Times New Roman"/>
          <w:szCs w:val="24"/>
        </w:rPr>
        <w:t>___</w:t>
      </w:r>
    </w:p>
    <w:p w14:paraId="62DDFE24" w14:textId="77777777" w:rsidR="0040400F" w:rsidRPr="00B72D8A" w:rsidRDefault="0040400F" w:rsidP="0040400F">
      <w:pPr>
        <w:tabs>
          <w:tab w:val="left" w:pos="864"/>
          <w:tab w:val="left" w:pos="2236"/>
        </w:tabs>
        <w:spacing w:line="360" w:lineRule="auto"/>
        <w:ind w:left="547"/>
        <w:rPr>
          <w:rFonts w:cs="Times New Roman"/>
          <w:szCs w:val="24"/>
        </w:rPr>
      </w:pPr>
      <w:r w:rsidRPr="00B72D8A">
        <w:rPr>
          <w:rFonts w:cs="Times New Roman"/>
          <w:szCs w:val="24"/>
        </w:rPr>
        <w:t>______________________________________</w:t>
      </w:r>
      <w:r w:rsidR="00AC1668">
        <w:rPr>
          <w:rFonts w:cs="Times New Roman"/>
          <w:szCs w:val="24"/>
        </w:rPr>
        <w:t>_</w:t>
      </w:r>
      <w:r w:rsidRPr="00B72D8A">
        <w:rPr>
          <w:rFonts w:cs="Times New Roman"/>
          <w:szCs w:val="24"/>
        </w:rPr>
        <w:t>___________________________________________</w:t>
      </w:r>
    </w:p>
    <w:p w14:paraId="796B9386" w14:textId="77777777" w:rsidR="0040400F" w:rsidRPr="00B72D8A" w:rsidRDefault="0040400F" w:rsidP="0040400F">
      <w:pPr>
        <w:numPr>
          <w:ilvl w:val="0"/>
          <w:numId w:val="3"/>
        </w:numPr>
        <w:tabs>
          <w:tab w:val="clear" w:pos="1080"/>
          <w:tab w:val="num" w:pos="540"/>
          <w:tab w:val="left" w:pos="2236"/>
        </w:tabs>
        <w:spacing w:after="0" w:line="240" w:lineRule="auto"/>
        <w:ind w:left="540" w:hanging="540"/>
        <w:rPr>
          <w:rFonts w:cs="Times New Roman"/>
          <w:szCs w:val="24"/>
        </w:rPr>
      </w:pPr>
      <w:r w:rsidRPr="00B72D8A">
        <w:rPr>
          <w:rFonts w:cs="Times New Roman"/>
          <w:szCs w:val="24"/>
        </w:rPr>
        <w:t xml:space="preserve">The </w:t>
      </w:r>
      <w:r w:rsidR="00B728E5">
        <w:rPr>
          <w:rFonts w:cs="Times New Roman"/>
          <w:szCs w:val="24"/>
        </w:rPr>
        <w:t xml:space="preserve">locking method </w:t>
      </w:r>
      <w:r w:rsidRPr="00B72D8A">
        <w:rPr>
          <w:rFonts w:cs="Times New Roman"/>
          <w:szCs w:val="24"/>
        </w:rPr>
        <w:t xml:space="preserve"> used: _____________________________________________________________</w:t>
      </w:r>
    </w:p>
    <w:p w14:paraId="2F0783D3" w14:textId="77777777" w:rsidR="0040400F" w:rsidRPr="00B72D8A" w:rsidRDefault="0040400F" w:rsidP="0040400F">
      <w:pPr>
        <w:tabs>
          <w:tab w:val="left" w:pos="2236"/>
        </w:tabs>
        <w:rPr>
          <w:rFonts w:cs="Times New Roman"/>
          <w:szCs w:val="24"/>
        </w:rPr>
      </w:pPr>
    </w:p>
    <w:p w14:paraId="4E591124" w14:textId="77777777" w:rsidR="0040400F" w:rsidRPr="00B72D8A" w:rsidRDefault="0040400F" w:rsidP="0040400F">
      <w:pPr>
        <w:numPr>
          <w:ilvl w:val="0"/>
          <w:numId w:val="3"/>
        </w:numPr>
        <w:tabs>
          <w:tab w:val="clear" w:pos="1080"/>
          <w:tab w:val="num" w:pos="540"/>
          <w:tab w:val="left" w:pos="864"/>
          <w:tab w:val="left" w:pos="2236"/>
        </w:tabs>
        <w:spacing w:after="0" w:line="360" w:lineRule="auto"/>
        <w:ind w:left="547" w:hanging="540"/>
        <w:rPr>
          <w:rFonts w:cs="Times New Roman"/>
          <w:szCs w:val="24"/>
        </w:rPr>
      </w:pPr>
      <w:r w:rsidRPr="00B72D8A">
        <w:rPr>
          <w:rFonts w:cs="Times New Roman"/>
          <w:szCs w:val="24"/>
        </w:rPr>
        <w:t xml:space="preserve">Ammunition is stored separately from firearms in a place inaccessible to children.  Ammunition is </w:t>
      </w:r>
      <w:r w:rsidR="00AC1668">
        <w:rPr>
          <w:rFonts w:cs="Times New Roman"/>
          <w:szCs w:val="24"/>
        </w:rPr>
        <w:t xml:space="preserve">  </w:t>
      </w:r>
      <w:r w:rsidRPr="00B72D8A">
        <w:rPr>
          <w:rFonts w:cs="Times New Roman"/>
          <w:szCs w:val="24"/>
        </w:rPr>
        <w:t>stored:</w:t>
      </w:r>
      <w:r w:rsidR="00AC1668">
        <w:rPr>
          <w:rFonts w:cs="Times New Roman"/>
          <w:szCs w:val="24"/>
        </w:rPr>
        <w:t xml:space="preserve"> </w:t>
      </w:r>
      <w:r w:rsidRPr="00B72D8A">
        <w:rPr>
          <w:rFonts w:cs="Times New Roman"/>
          <w:szCs w:val="24"/>
        </w:rPr>
        <w:t>____________________________________________________________</w:t>
      </w:r>
      <w:r w:rsidR="00AC1668">
        <w:rPr>
          <w:rFonts w:cs="Times New Roman"/>
          <w:szCs w:val="24"/>
        </w:rPr>
        <w:t>_</w:t>
      </w:r>
      <w:r w:rsidRPr="00B72D8A">
        <w:rPr>
          <w:rFonts w:cs="Times New Roman"/>
          <w:szCs w:val="24"/>
        </w:rPr>
        <w:t>___________</w:t>
      </w:r>
      <w:r w:rsidR="00AB4256">
        <w:rPr>
          <w:rFonts w:cs="Times New Roman"/>
          <w:szCs w:val="24"/>
        </w:rPr>
        <w:t>_</w:t>
      </w:r>
      <w:r w:rsidRPr="00B72D8A">
        <w:rPr>
          <w:rFonts w:cs="Times New Roman"/>
          <w:szCs w:val="24"/>
        </w:rPr>
        <w:t>___</w:t>
      </w:r>
    </w:p>
    <w:p w14:paraId="49F3639A" w14:textId="77777777" w:rsidR="0040400F" w:rsidRPr="00B72D8A" w:rsidRDefault="0040400F" w:rsidP="0040400F">
      <w:pPr>
        <w:tabs>
          <w:tab w:val="left" w:pos="864"/>
          <w:tab w:val="left" w:pos="2236"/>
        </w:tabs>
        <w:spacing w:line="360" w:lineRule="auto"/>
        <w:ind w:left="547"/>
        <w:rPr>
          <w:rFonts w:cs="Times New Roman"/>
          <w:szCs w:val="24"/>
        </w:rPr>
      </w:pPr>
      <w:r w:rsidRPr="00B72D8A">
        <w:rPr>
          <w:rFonts w:cs="Times New Roman"/>
          <w:szCs w:val="24"/>
        </w:rPr>
        <w:t>___________________________________________________________________</w:t>
      </w:r>
      <w:r w:rsidR="00AC1668">
        <w:rPr>
          <w:rFonts w:cs="Times New Roman"/>
          <w:szCs w:val="24"/>
        </w:rPr>
        <w:t>_</w:t>
      </w:r>
      <w:r w:rsidRPr="00B72D8A">
        <w:rPr>
          <w:rFonts w:cs="Times New Roman"/>
          <w:szCs w:val="24"/>
        </w:rPr>
        <w:t>__________</w:t>
      </w:r>
      <w:r w:rsidR="00AB4256">
        <w:rPr>
          <w:rFonts w:cs="Times New Roman"/>
          <w:szCs w:val="24"/>
        </w:rPr>
        <w:t>_</w:t>
      </w:r>
      <w:r w:rsidRPr="00B72D8A">
        <w:rPr>
          <w:rFonts w:cs="Times New Roman"/>
          <w:szCs w:val="24"/>
        </w:rPr>
        <w:t>___</w:t>
      </w:r>
    </w:p>
    <w:p w14:paraId="1940D667" w14:textId="77777777" w:rsidR="0040400F" w:rsidRPr="00B72D8A" w:rsidRDefault="0040400F" w:rsidP="0040400F">
      <w:pPr>
        <w:numPr>
          <w:ilvl w:val="0"/>
          <w:numId w:val="3"/>
        </w:numPr>
        <w:tabs>
          <w:tab w:val="clear" w:pos="1080"/>
          <w:tab w:val="num" w:pos="540"/>
          <w:tab w:val="left" w:pos="864"/>
          <w:tab w:val="left" w:pos="2236"/>
        </w:tabs>
        <w:spacing w:after="0" w:line="360" w:lineRule="auto"/>
        <w:ind w:left="547" w:hanging="540"/>
        <w:rPr>
          <w:rFonts w:cs="Times New Roman"/>
          <w:szCs w:val="24"/>
        </w:rPr>
      </w:pPr>
      <w:r w:rsidRPr="00B72D8A">
        <w:rPr>
          <w:rFonts w:cs="Times New Roman"/>
          <w:szCs w:val="24"/>
        </w:rPr>
        <w:t xml:space="preserve">The key or combination for the gun safe or locked place </w:t>
      </w:r>
      <w:r w:rsidR="00AB4256">
        <w:rPr>
          <w:rFonts w:cs="Times New Roman"/>
          <w:szCs w:val="24"/>
        </w:rPr>
        <w:t xml:space="preserve">is </w:t>
      </w:r>
      <w:r w:rsidRPr="00B72D8A">
        <w:rPr>
          <w:rFonts w:cs="Times New Roman"/>
          <w:szCs w:val="24"/>
        </w:rPr>
        <w:t>inaccessible to children.  The keys/combinations are stored:_________________________</w:t>
      </w:r>
      <w:r w:rsidR="00AC1668">
        <w:rPr>
          <w:rFonts w:cs="Times New Roman"/>
          <w:szCs w:val="24"/>
        </w:rPr>
        <w:t>_</w:t>
      </w:r>
      <w:r w:rsidRPr="00B72D8A">
        <w:rPr>
          <w:rFonts w:cs="Times New Roman"/>
          <w:szCs w:val="24"/>
        </w:rPr>
        <w:t>___________________________</w:t>
      </w:r>
      <w:r w:rsidR="00AB4256">
        <w:rPr>
          <w:rFonts w:cs="Times New Roman"/>
          <w:szCs w:val="24"/>
        </w:rPr>
        <w:t>_</w:t>
      </w:r>
      <w:r w:rsidRPr="00B72D8A">
        <w:rPr>
          <w:rFonts w:cs="Times New Roman"/>
          <w:szCs w:val="24"/>
        </w:rPr>
        <w:t>____</w:t>
      </w:r>
    </w:p>
    <w:p w14:paraId="676DDD85" w14:textId="77777777" w:rsidR="00B72D8A" w:rsidRDefault="0040400F" w:rsidP="0036384B">
      <w:pPr>
        <w:tabs>
          <w:tab w:val="left" w:pos="864"/>
          <w:tab w:val="num" w:pos="1512"/>
          <w:tab w:val="left" w:pos="2236"/>
        </w:tabs>
        <w:spacing w:line="360" w:lineRule="auto"/>
        <w:ind w:left="547"/>
        <w:rPr>
          <w:rFonts w:cs="Times New Roman"/>
          <w:szCs w:val="24"/>
        </w:rPr>
      </w:pPr>
      <w:r w:rsidRPr="00B72D8A">
        <w:rPr>
          <w:rFonts w:cs="Times New Roman"/>
          <w:szCs w:val="24"/>
        </w:rPr>
        <w:t>________________________________________________</w:t>
      </w:r>
      <w:r w:rsidR="00AC1668">
        <w:rPr>
          <w:rFonts w:cs="Times New Roman"/>
          <w:szCs w:val="24"/>
        </w:rPr>
        <w:t>_</w:t>
      </w:r>
      <w:r w:rsidRPr="00B72D8A">
        <w:rPr>
          <w:rFonts w:cs="Times New Roman"/>
          <w:szCs w:val="24"/>
        </w:rPr>
        <w:t>_____________________________</w:t>
      </w:r>
      <w:r w:rsidR="00AB4256">
        <w:rPr>
          <w:rFonts w:cs="Times New Roman"/>
          <w:szCs w:val="24"/>
        </w:rPr>
        <w:t>_</w:t>
      </w:r>
      <w:r w:rsidRPr="00B72D8A">
        <w:rPr>
          <w:rFonts w:cs="Times New Roman"/>
          <w:szCs w:val="24"/>
        </w:rPr>
        <w:t>___</w:t>
      </w:r>
    </w:p>
    <w:p w14:paraId="7CD828AE" w14:textId="7EF812CE" w:rsidR="00F300C2" w:rsidRDefault="00F300C2" w:rsidP="00F300C2">
      <w:pPr>
        <w:pStyle w:val="NoSpacing"/>
      </w:pPr>
      <w:r>
        <w:t>___________________________________________________</w:t>
      </w:r>
      <w:r>
        <w:tab/>
      </w:r>
      <w:r>
        <w:tab/>
        <w:t>___________________________</w:t>
      </w:r>
    </w:p>
    <w:p w14:paraId="0B9D9499" w14:textId="77777777" w:rsidR="00F300C2" w:rsidRDefault="00F300C2" w:rsidP="00F300C2">
      <w:pPr>
        <w:pStyle w:val="NoSpacing"/>
      </w:pPr>
      <w:r>
        <w:t>Administrator’s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75A6EF3" w14:textId="77777777" w:rsidR="00F300C2" w:rsidRDefault="00F300C2" w:rsidP="00F300C2">
      <w:pPr>
        <w:pStyle w:val="NoSpacing"/>
      </w:pPr>
    </w:p>
    <w:p w14:paraId="235F310D" w14:textId="77777777" w:rsidR="00F300C2" w:rsidRDefault="00F300C2" w:rsidP="00F300C2">
      <w:pPr>
        <w:pStyle w:val="NoSpacing"/>
      </w:pPr>
      <w:r>
        <w:t>___________________________________________________</w:t>
      </w:r>
      <w:r>
        <w:tab/>
      </w:r>
      <w:r>
        <w:tab/>
      </w:r>
    </w:p>
    <w:p w14:paraId="15E99239" w14:textId="77777777" w:rsidR="0040400F" w:rsidRPr="00B72D8A" w:rsidRDefault="00F300C2" w:rsidP="0083629B">
      <w:pPr>
        <w:pStyle w:val="NoSpacing"/>
        <w:rPr>
          <w:rFonts w:cs="Times New Roman"/>
          <w:szCs w:val="24"/>
        </w:rPr>
      </w:pPr>
      <w:r>
        <w:t>Administrator’s Signature</w:t>
      </w:r>
    </w:p>
    <w:sectPr w:rsidR="0040400F" w:rsidRPr="00B72D8A" w:rsidSect="00B72D8A">
      <w:headerReference w:type="default" r:id="rId8"/>
      <w:footerReference w:type="even" r:id="rId9"/>
      <w:footerReference w:type="default" r:id="rId10"/>
      <w:pgSz w:w="12240" w:h="15840"/>
      <w:pgMar w:top="540" w:right="720" w:bottom="720" w:left="72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F427C" w14:textId="77777777" w:rsidR="00315C3F" w:rsidRDefault="00315C3F" w:rsidP="0009558E">
      <w:pPr>
        <w:spacing w:after="0" w:line="240" w:lineRule="auto"/>
      </w:pPr>
      <w:r>
        <w:separator/>
      </w:r>
    </w:p>
  </w:endnote>
  <w:endnote w:type="continuationSeparator" w:id="0">
    <w:p w14:paraId="587D03D4" w14:textId="77777777" w:rsidR="00315C3F" w:rsidRDefault="00315C3F" w:rsidP="0009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EAAD5" w14:textId="77777777" w:rsidR="005B3C5B" w:rsidRDefault="005B3C5B" w:rsidP="005B3C5B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8C3A9" w14:textId="5F1406E5" w:rsidR="0009558E" w:rsidRPr="0009558E" w:rsidRDefault="0040400F" w:rsidP="005B3C5B">
    <w:pPr>
      <w:pStyle w:val="Footer"/>
      <w:tabs>
        <w:tab w:val="clear" w:pos="9360"/>
      </w:tabs>
      <w:rPr>
        <w:sz w:val="20"/>
      </w:rPr>
    </w:pPr>
    <w:r>
      <w:rPr>
        <w:sz w:val="20"/>
      </w:rPr>
      <w:t>CC</w:t>
    </w:r>
    <w:r w:rsidR="001D4A40">
      <w:rPr>
        <w:sz w:val="20"/>
      </w:rPr>
      <w:t>103</w:t>
    </w:r>
    <w:r w:rsidR="0009558E" w:rsidRPr="0009558E">
      <w:rPr>
        <w:sz w:val="20"/>
      </w:rPr>
      <w:t xml:space="preserve"> Rev. </w:t>
    </w:r>
    <w:r w:rsidR="008562CF">
      <w:rPr>
        <w:sz w:val="20"/>
      </w:rPr>
      <w:t>10</w:t>
    </w:r>
    <w:r w:rsidR="0057360C">
      <w:rPr>
        <w:sz w:val="20"/>
      </w:rPr>
      <w:t>/</w:t>
    </w:r>
    <w:r w:rsidR="00E73E12">
      <w:rPr>
        <w:sz w:val="20"/>
      </w:rPr>
      <w:t>20</w:t>
    </w:r>
    <w:r w:rsidR="0057360C">
      <w:rPr>
        <w:sz w:val="20"/>
      </w:rPr>
      <w:t>18</w:t>
    </w:r>
    <w:proofErr w:type="gramStart"/>
    <w:r w:rsidR="0009558E" w:rsidRPr="0009558E">
      <w:rPr>
        <w:sz w:val="20"/>
      </w:rPr>
      <w:tab/>
    </w:r>
    <w:r w:rsidR="00AC1668">
      <w:rPr>
        <w:sz w:val="20"/>
      </w:rPr>
      <w:t xml:space="preserve">  </w:t>
    </w:r>
    <w:r w:rsidR="00AC1668">
      <w:rPr>
        <w:sz w:val="20"/>
      </w:rPr>
      <w:tab/>
    </w:r>
    <w:proofErr w:type="gramEnd"/>
    <w:r w:rsidR="00AC1668">
      <w:rPr>
        <w:sz w:val="20"/>
      </w:rPr>
      <w:tab/>
    </w:r>
    <w:r w:rsidR="00AC1668">
      <w:rPr>
        <w:sz w:val="20"/>
      </w:rPr>
      <w:tab/>
    </w:r>
    <w:r w:rsidR="00AC1668">
      <w:rPr>
        <w:sz w:val="20"/>
      </w:rPr>
      <w:tab/>
    </w:r>
    <w:sdt>
      <w:sdtPr>
        <w:rPr>
          <w:sz w:val="20"/>
        </w:rPr>
        <w:id w:val="6985071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</w:rPr>
            <w:id w:val="-1124458689"/>
            <w:docPartObj>
              <w:docPartGallery w:val="Page Numbers (Top of Page)"/>
              <w:docPartUnique/>
            </w:docPartObj>
          </w:sdtPr>
          <w:sdtEndPr/>
          <w:sdtContent>
            <w:r w:rsidR="0009558E" w:rsidRPr="0009558E">
              <w:rPr>
                <w:sz w:val="20"/>
              </w:rPr>
              <w:t xml:space="preserve">     </w:t>
            </w:r>
            <w:r w:rsidR="0009558E" w:rsidRPr="0009558E">
              <w:rPr>
                <w:sz w:val="20"/>
              </w:rPr>
              <w:tab/>
            </w:r>
            <w:r w:rsidR="005B3C5B">
              <w:rPr>
                <w:sz w:val="20"/>
              </w:rPr>
              <w:tab/>
            </w:r>
            <w:r w:rsidR="005B3C5B">
              <w:rPr>
                <w:sz w:val="20"/>
              </w:rPr>
              <w:tab/>
            </w:r>
            <w:r w:rsidR="0009558E" w:rsidRPr="0009558E">
              <w:rPr>
                <w:sz w:val="20"/>
              </w:rPr>
              <w:t xml:space="preserve">Page </w:t>
            </w:r>
            <w:r w:rsidR="0009558E" w:rsidRPr="0009558E">
              <w:rPr>
                <w:b/>
                <w:bCs/>
                <w:sz w:val="20"/>
                <w:szCs w:val="24"/>
              </w:rPr>
              <w:fldChar w:fldCharType="begin"/>
            </w:r>
            <w:r w:rsidR="0009558E" w:rsidRPr="0009558E">
              <w:rPr>
                <w:b/>
                <w:bCs/>
                <w:sz w:val="20"/>
              </w:rPr>
              <w:instrText xml:space="preserve"> PAGE </w:instrText>
            </w:r>
            <w:r w:rsidR="0009558E" w:rsidRPr="0009558E">
              <w:rPr>
                <w:b/>
                <w:bCs/>
                <w:sz w:val="20"/>
                <w:szCs w:val="24"/>
              </w:rPr>
              <w:fldChar w:fldCharType="separate"/>
            </w:r>
            <w:r w:rsidR="0085630D">
              <w:rPr>
                <w:b/>
                <w:bCs/>
                <w:noProof/>
                <w:sz w:val="20"/>
              </w:rPr>
              <w:t>1</w:t>
            </w:r>
            <w:r w:rsidR="0009558E" w:rsidRPr="0009558E">
              <w:rPr>
                <w:b/>
                <w:bCs/>
                <w:sz w:val="20"/>
                <w:szCs w:val="24"/>
              </w:rPr>
              <w:fldChar w:fldCharType="end"/>
            </w:r>
            <w:r w:rsidR="0009558E" w:rsidRPr="0009558E">
              <w:rPr>
                <w:sz w:val="20"/>
              </w:rPr>
              <w:t xml:space="preserve"> of </w:t>
            </w:r>
            <w:r w:rsidR="0009558E" w:rsidRPr="0009558E">
              <w:rPr>
                <w:b/>
                <w:bCs/>
                <w:sz w:val="20"/>
                <w:szCs w:val="24"/>
              </w:rPr>
              <w:fldChar w:fldCharType="begin"/>
            </w:r>
            <w:r w:rsidR="0009558E" w:rsidRPr="0009558E">
              <w:rPr>
                <w:b/>
                <w:bCs/>
                <w:sz w:val="20"/>
              </w:rPr>
              <w:instrText xml:space="preserve"> NUMPAGES  </w:instrText>
            </w:r>
            <w:r w:rsidR="0009558E" w:rsidRPr="0009558E">
              <w:rPr>
                <w:b/>
                <w:bCs/>
                <w:sz w:val="20"/>
                <w:szCs w:val="24"/>
              </w:rPr>
              <w:fldChar w:fldCharType="separate"/>
            </w:r>
            <w:r w:rsidR="0085630D">
              <w:rPr>
                <w:b/>
                <w:bCs/>
                <w:noProof/>
                <w:sz w:val="20"/>
              </w:rPr>
              <w:t>1</w:t>
            </w:r>
            <w:r w:rsidR="0009558E" w:rsidRPr="0009558E">
              <w:rPr>
                <w:b/>
                <w:bCs/>
                <w:sz w:val="20"/>
                <w:szCs w:val="24"/>
              </w:rPr>
              <w:fldChar w:fldCharType="end"/>
            </w:r>
          </w:sdtContent>
        </w:sdt>
      </w:sdtContent>
    </w:sdt>
  </w:p>
  <w:p w14:paraId="1E16F507" w14:textId="77777777" w:rsidR="0009558E" w:rsidRDefault="00095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B47A9" w14:textId="77777777" w:rsidR="00315C3F" w:rsidRDefault="00315C3F" w:rsidP="0009558E">
      <w:pPr>
        <w:spacing w:after="0" w:line="240" w:lineRule="auto"/>
      </w:pPr>
      <w:r>
        <w:separator/>
      </w:r>
    </w:p>
  </w:footnote>
  <w:footnote w:type="continuationSeparator" w:id="0">
    <w:p w14:paraId="522F078A" w14:textId="77777777" w:rsidR="00315C3F" w:rsidRDefault="00315C3F" w:rsidP="00095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DF34B" w14:textId="77777777" w:rsidR="00550723" w:rsidRPr="0017154D" w:rsidRDefault="00AC1668" w:rsidP="00AC1668">
    <w:pPr>
      <w:spacing w:after="120" w:line="240" w:lineRule="auto"/>
      <w:contextualSpacing/>
      <w:jc w:val="center"/>
      <w:rPr>
        <w:rFonts w:eastAsia="Times New Roman" w:cs="Times New Roman"/>
        <w:b/>
        <w:sz w:val="28"/>
        <w:szCs w:val="24"/>
      </w:rPr>
    </w:pPr>
    <w:r w:rsidRPr="0017154D">
      <w:rPr>
        <w:rFonts w:eastAsia="Times New Roman" w:cs="Times New Roman"/>
        <w:b/>
        <w:noProof/>
        <w:sz w:val="28"/>
        <w:szCs w:val="24"/>
      </w:rPr>
      <w:drawing>
        <wp:anchor distT="0" distB="0" distL="114300" distR="114300" simplePos="0" relativeHeight="251660288" behindDoc="0" locked="0" layoutInCell="1" allowOverlap="1" wp14:anchorId="17DF97C3" wp14:editId="77CDDF84">
          <wp:simplePos x="0" y="0"/>
          <wp:positionH relativeFrom="column">
            <wp:posOffset>285750</wp:posOffset>
          </wp:positionH>
          <wp:positionV relativeFrom="paragraph">
            <wp:posOffset>-194945</wp:posOffset>
          </wp:positionV>
          <wp:extent cx="1295400" cy="12287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0723" w:rsidRPr="0017154D">
      <w:rPr>
        <w:rFonts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4B654" wp14:editId="3FD3733B">
              <wp:simplePos x="0" y="0"/>
              <wp:positionH relativeFrom="margin">
                <wp:posOffset>5256293</wp:posOffset>
              </wp:positionH>
              <wp:positionV relativeFrom="paragraph">
                <wp:posOffset>-115371</wp:posOffset>
              </wp:positionV>
              <wp:extent cx="1643380" cy="1143000"/>
              <wp:effectExtent l="0" t="0" r="13970" b="19050"/>
              <wp:wrapNone/>
              <wp:docPr id="1" name="Text Box 1" descr="Office Use Only" title="Office Use Onl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338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F8798C" w14:textId="77777777" w:rsidR="00550723" w:rsidRPr="0010469F" w:rsidRDefault="00550723" w:rsidP="00550723">
                          <w:pPr>
                            <w:pStyle w:val="NoSpacing"/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10469F">
                            <w:rPr>
                              <w:b/>
                              <w:sz w:val="18"/>
                            </w:rPr>
                            <w:t>Office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4B6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Title: Office Use Only - Description: Office Use Only" style="position:absolute;left:0;text-align:left;margin-left:413.9pt;margin-top:-9.1pt;width:129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">
              <v:textbox>
                <w:txbxContent>
                  <w:p w14:paraId="2DF8798C" w14:textId="77777777" w:rsidR="00550723" w:rsidRPr="0010469F" w:rsidRDefault="00550723" w:rsidP="00550723">
                    <w:pPr>
                      <w:pStyle w:val="NoSpacing"/>
                      <w:jc w:val="center"/>
                      <w:rPr>
                        <w:b/>
                        <w:sz w:val="18"/>
                      </w:rPr>
                    </w:pPr>
                    <w:r w:rsidRPr="0010469F">
                      <w:rPr>
                        <w:b/>
                        <w:sz w:val="18"/>
                      </w:rPr>
                      <w:t>Office Use Only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17154D">
      <w:rPr>
        <w:rFonts w:eastAsia="Times New Roman" w:cs="Times New Roman"/>
        <w:b/>
        <w:sz w:val="28"/>
        <w:szCs w:val="24"/>
      </w:rPr>
      <w:t>Municipality of Anchorage</w:t>
    </w:r>
  </w:p>
  <w:p w14:paraId="355B3480" w14:textId="77777777" w:rsidR="00AC1668" w:rsidRPr="0017154D" w:rsidRDefault="00AC1668" w:rsidP="00AC1668">
    <w:pPr>
      <w:spacing w:after="120" w:line="240" w:lineRule="auto"/>
      <w:contextualSpacing/>
      <w:jc w:val="center"/>
      <w:rPr>
        <w:rFonts w:eastAsia="Times New Roman" w:cs="Times New Roman"/>
        <w:b/>
        <w:sz w:val="28"/>
        <w:szCs w:val="24"/>
      </w:rPr>
    </w:pPr>
    <w:r w:rsidRPr="0017154D">
      <w:rPr>
        <w:rFonts w:eastAsia="Times New Roman" w:cs="Times New Roman"/>
        <w:b/>
        <w:sz w:val="28"/>
        <w:szCs w:val="24"/>
      </w:rPr>
      <w:t>Child Care Licensing Program</w:t>
    </w:r>
  </w:p>
  <w:p w14:paraId="06F9EB72" w14:textId="77777777" w:rsidR="00550723" w:rsidRPr="0017154D" w:rsidRDefault="00550723" w:rsidP="00550723">
    <w:pPr>
      <w:tabs>
        <w:tab w:val="center" w:pos="4320"/>
        <w:tab w:val="right" w:pos="8640"/>
      </w:tabs>
      <w:spacing w:after="0" w:line="240" w:lineRule="auto"/>
      <w:rPr>
        <w:rFonts w:eastAsia="Times New Roman" w:cs="Times New Roman"/>
        <w:b/>
        <w:noProof/>
        <w:sz w:val="32"/>
        <w:szCs w:val="16"/>
      </w:rPr>
    </w:pPr>
  </w:p>
  <w:p w14:paraId="3CCA18D4" w14:textId="77777777" w:rsidR="00550723" w:rsidRPr="0017154D" w:rsidRDefault="00550723" w:rsidP="00550723">
    <w:pPr>
      <w:tabs>
        <w:tab w:val="center" w:pos="4320"/>
        <w:tab w:val="right" w:pos="8640"/>
      </w:tabs>
      <w:spacing w:after="0" w:line="240" w:lineRule="auto"/>
      <w:jc w:val="center"/>
      <w:rPr>
        <w:rFonts w:eastAsia="Times New Roman" w:cs="Times New Roman"/>
        <w:b/>
        <w:noProof/>
        <w:sz w:val="28"/>
      </w:rPr>
    </w:pPr>
    <w:r w:rsidRPr="0017154D">
      <w:rPr>
        <w:rFonts w:eastAsia="Times New Roman" w:cs="Times New Roman"/>
        <w:b/>
        <w:noProof/>
        <w:sz w:val="28"/>
        <w:szCs w:val="16"/>
      </w:rPr>
      <w:t>FIREARM AND AMMUNITION STORAGE</w:t>
    </w:r>
  </w:p>
  <w:p w14:paraId="3027617F" w14:textId="77777777" w:rsidR="00550723" w:rsidRDefault="00550723" w:rsidP="00550723">
    <w:pPr>
      <w:pStyle w:val="Header"/>
      <w:jc w:val="center"/>
    </w:pPr>
  </w:p>
  <w:p w14:paraId="71D40EDD" w14:textId="77777777" w:rsidR="00550723" w:rsidRDefault="00550723">
    <w:pPr>
      <w:pStyle w:val="Header"/>
    </w:pPr>
  </w:p>
  <w:p w14:paraId="6F4B2A4B" w14:textId="77777777" w:rsidR="00550723" w:rsidRDefault="005507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32199"/>
    <w:multiLevelType w:val="hybridMultilevel"/>
    <w:tmpl w:val="F9920422"/>
    <w:lvl w:ilvl="0" w:tplc="90AE10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D21D2"/>
    <w:multiLevelType w:val="hybridMultilevel"/>
    <w:tmpl w:val="506A426C"/>
    <w:lvl w:ilvl="0" w:tplc="E230EC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F1053C"/>
    <w:multiLevelType w:val="hybridMultilevel"/>
    <w:tmpl w:val="E4649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69F"/>
    <w:rsid w:val="0008509F"/>
    <w:rsid w:val="0009558E"/>
    <w:rsid w:val="0010469F"/>
    <w:rsid w:val="0017154D"/>
    <w:rsid w:val="001D4A40"/>
    <w:rsid w:val="001E5817"/>
    <w:rsid w:val="00245298"/>
    <w:rsid w:val="00305EAB"/>
    <w:rsid w:val="00315C3F"/>
    <w:rsid w:val="0036384B"/>
    <w:rsid w:val="0037792D"/>
    <w:rsid w:val="003E755A"/>
    <w:rsid w:val="003F45C8"/>
    <w:rsid w:val="0040400F"/>
    <w:rsid w:val="004056DE"/>
    <w:rsid w:val="005122C8"/>
    <w:rsid w:val="00550723"/>
    <w:rsid w:val="00550D25"/>
    <w:rsid w:val="0057360C"/>
    <w:rsid w:val="005B3C5B"/>
    <w:rsid w:val="006E414B"/>
    <w:rsid w:val="007B2870"/>
    <w:rsid w:val="0083629B"/>
    <w:rsid w:val="008562CF"/>
    <w:rsid w:val="0085630D"/>
    <w:rsid w:val="00891DA0"/>
    <w:rsid w:val="008C5D75"/>
    <w:rsid w:val="008C5EAA"/>
    <w:rsid w:val="008F437E"/>
    <w:rsid w:val="00A9424F"/>
    <w:rsid w:val="00AB309B"/>
    <w:rsid w:val="00AB4256"/>
    <w:rsid w:val="00AC1668"/>
    <w:rsid w:val="00B617EA"/>
    <w:rsid w:val="00B708F6"/>
    <w:rsid w:val="00B728E5"/>
    <w:rsid w:val="00B72D8A"/>
    <w:rsid w:val="00D45434"/>
    <w:rsid w:val="00D86849"/>
    <w:rsid w:val="00DA66B6"/>
    <w:rsid w:val="00DB3686"/>
    <w:rsid w:val="00DE77BF"/>
    <w:rsid w:val="00E0157D"/>
    <w:rsid w:val="00E12D13"/>
    <w:rsid w:val="00E22D15"/>
    <w:rsid w:val="00E7112F"/>
    <w:rsid w:val="00E73E12"/>
    <w:rsid w:val="00EB7F2D"/>
    <w:rsid w:val="00ED30CE"/>
    <w:rsid w:val="00F13956"/>
    <w:rsid w:val="00F3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D00F71E"/>
  <w15:docId w15:val="{D065C3D9-F46E-4FA7-A691-7B838244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69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69F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469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469F"/>
    <w:rPr>
      <w:rFonts w:ascii="Times New Roman" w:eastAsiaTheme="majorEastAsia" w:hAnsi="Times New Roman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095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58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95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58E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D454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2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08F6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E7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7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7B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7BF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A Document" ma:contentTypeID="0x010100643CFEBFAB7D31438E969F1165CA7F9900E2974F28C278EF4CA5DFD348BDDF7F44" ma:contentTypeVersion="35" ma:contentTypeDescription="" ma:contentTypeScope="" ma:versionID="733196cfc85bc62d01382f47bb086f46">
  <xsd:schema xmlns:xsd="http://www.w3.org/2001/XMLSchema" xmlns:xs="http://www.w3.org/2001/XMLSchema" xmlns:p="http://schemas.microsoft.com/office/2006/metadata/properties" xmlns:ns2="c2cd5102-672f-4cb7-8a8f-d88cffe52635" xmlns:ns3="b866f901-d9e6-4c16-b337-bf36e1272761" targetNamespace="http://schemas.microsoft.com/office/2006/metadata/properties" ma:root="true" ma:fieldsID="a018c56fea67d09a76dc47014edce43f" ns2:_="" ns3:_="">
    <xsd:import namespace="c2cd5102-672f-4cb7-8a8f-d88cffe52635"/>
    <xsd:import namespace="b866f901-d9e6-4c16-b337-bf36e1272761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9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f901-d9e6-4c16-b337-bf36e1272761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10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11" nillable="true" ma:displayName="Document Keyword 2" ma:list="{fc64207a-62ba-48b6-a6ad-7f93e03bbb0f}" ma:internalName="Document_x0020_Keyword_x0020_2" ma:readOnly="false" ma:showField="Title" ma:web="c2cd5102-672f-4cb7-8a8f-d88cffe52635">
      <xsd:simpleType>
        <xsd:restriction base="dms:Lookup"/>
      </xsd:simpleType>
    </xsd:element>
    <xsd:element name="Document_x0020_Keyword_x0020_3" ma:index="12" nillable="true" ma:displayName="Document Keyword 3" ma:list="{fc64207a-62ba-48b6-a6ad-7f93e03bbb0f}" ma:internalName="Document_x0020_Keyword_x0020_3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c2cd5102-672f-4cb7-8a8f-d88cffe52635" xsi:nil="true"/>
    <Document_x0020_Keyword_x0020_3 xmlns="b866f901-d9e6-4c16-b337-bf36e1272761" xsi:nil="true"/>
    <Document_x0020_Year xmlns="c2cd5102-672f-4cb7-8a8f-d88cffe52635" xsi:nil="true"/>
    <Document_x0020_Keyword_x0020_2 xmlns="b866f901-d9e6-4c16-b337-bf36e1272761" xsi:nil="true"/>
    <Document_x0020_Keyword xmlns="b866f901-d9e6-4c16-b337-bf36e1272761" xsi:nil="true"/>
  </documentManagement>
</p:properties>
</file>

<file path=customXml/itemProps1.xml><?xml version="1.0" encoding="utf-8"?>
<ds:datastoreItem xmlns:ds="http://schemas.openxmlformats.org/officeDocument/2006/customXml" ds:itemID="{016D30BF-EAAC-4283-B8BC-7004B88264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EBBE05-1B1A-4038-9224-5DF8B9360BE1}"/>
</file>

<file path=customXml/itemProps3.xml><?xml version="1.0" encoding="utf-8"?>
<ds:datastoreItem xmlns:ds="http://schemas.openxmlformats.org/officeDocument/2006/customXml" ds:itemID="{EC8320C0-9833-498A-A749-2CEE8157E66D}"/>
</file>

<file path=customXml/itemProps4.xml><?xml version="1.0" encoding="utf-8"?>
<ds:datastoreItem xmlns:ds="http://schemas.openxmlformats.org/officeDocument/2006/customXml" ds:itemID="{5345B0F5-1DF1-40AC-A54B-D8826B57B7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CC58 Child Care Associate Designation and Qualifcation Form</vt:lpstr>
    </vt:vector>
  </TitlesOfParts>
  <Company>State of Alaska - Health and Social Services</Company>
  <LinksUpToDate>false</LinksUpToDate>
  <CharactersWithSpaces>2429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CC58 Child Care Associate Designation and Qualifcation Form</dc:title>
  <dc:subject>CC58 Child Care Associate Designation and Qualifcation Form</dc:subject>
  <dc:creator>Ray, Samantha L</dc:creator>
  <cp:keywords>CC58 Child Care Associate Designation and Qualifcation Form</cp:keywords>
  <dc:description>CC58 Child Care Associate Designation and Qualifcation Form</dc:description>
  <cp:lastModifiedBy>White, Renee M.</cp:lastModifiedBy>
  <cp:revision>2</cp:revision>
  <cp:lastPrinted>2020-02-12T02:19:00Z</cp:lastPrinted>
  <dcterms:created xsi:type="dcterms:W3CDTF">2020-10-22T23:59:00Z</dcterms:created>
  <dcterms:modified xsi:type="dcterms:W3CDTF">2020-10-22T23:59:00Z</dcterms:modified>
  <cp:category>CC58 Child Care Associate Designation and Qualifcation 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0x010100643CFEBFAB7D31438E969F1165CA7F9900E2974F28C278EF4CA5DFD348BDDF7F44</vt:lpwstr>
  </property>
</Properties>
</file>