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92DE" w14:textId="77777777" w:rsidR="008A45B3" w:rsidRDefault="0099135D">
      <w:pPr>
        <w:spacing w:after="57"/>
      </w:pPr>
      <w:r>
        <w:rPr>
          <w:rFonts w:ascii="Arial" w:eastAsia="Arial" w:hAnsi="Arial" w:cs="Arial"/>
          <w:b/>
          <w:sz w:val="24"/>
          <w:szCs w:val="24"/>
        </w:rPr>
        <w:t xml:space="preserve"> </w:t>
      </w:r>
    </w:p>
    <w:p w14:paraId="128B2DE3" w14:textId="77777777" w:rsidR="008A45B3" w:rsidRDefault="0099135D">
      <w:pPr>
        <w:spacing w:after="29"/>
        <w:ind w:left="10" w:right="68" w:hanging="10"/>
        <w:jc w:val="center"/>
      </w:pPr>
      <w:r>
        <w:rPr>
          <w:rFonts w:ascii="Arial" w:eastAsia="Arial" w:hAnsi="Arial" w:cs="Arial"/>
          <w:b/>
          <w:sz w:val="28"/>
          <w:szCs w:val="28"/>
        </w:rPr>
        <w:t xml:space="preserve">ANCHORAGE YOUTH ADVISORY COMMISSION </w:t>
      </w:r>
    </w:p>
    <w:p w14:paraId="006C0BC6" w14:textId="77777777" w:rsidR="008A45B3" w:rsidRDefault="0099135D">
      <w:pPr>
        <w:spacing w:after="0"/>
        <w:ind w:left="10" w:right="68" w:hanging="10"/>
        <w:jc w:val="center"/>
        <w:rPr>
          <w:rFonts w:ascii="Arial" w:eastAsia="Arial" w:hAnsi="Arial" w:cs="Arial"/>
          <w:b/>
          <w:sz w:val="28"/>
          <w:szCs w:val="28"/>
        </w:rPr>
      </w:pPr>
      <w:r>
        <w:rPr>
          <w:rFonts w:ascii="Arial" w:eastAsia="Arial" w:hAnsi="Arial" w:cs="Arial"/>
          <w:b/>
          <w:sz w:val="28"/>
          <w:szCs w:val="28"/>
        </w:rPr>
        <w:t xml:space="preserve"> YAC BYLAWS 2023</w:t>
      </w:r>
    </w:p>
    <w:p w14:paraId="4C0C6825" w14:textId="77777777" w:rsidR="008A45B3" w:rsidRDefault="008A45B3">
      <w:pPr>
        <w:spacing w:after="0"/>
        <w:ind w:left="10" w:right="68" w:hanging="10"/>
        <w:jc w:val="center"/>
        <w:rPr>
          <w:rFonts w:ascii="Arial" w:eastAsia="Arial" w:hAnsi="Arial" w:cs="Arial"/>
          <w:b/>
          <w:sz w:val="28"/>
          <w:szCs w:val="28"/>
        </w:rPr>
      </w:pPr>
    </w:p>
    <w:p w14:paraId="13043CA5" w14:textId="77777777" w:rsidR="008A45B3" w:rsidRDefault="0099135D">
      <w:pPr>
        <w:tabs>
          <w:tab w:val="center" w:pos="5017"/>
          <w:tab w:val="right" w:pos="9949"/>
        </w:tabs>
        <w:spacing w:after="31"/>
        <w:ind w:right="-522"/>
      </w:pPr>
      <w:r>
        <w:rPr>
          <w:noProof/>
        </w:rPr>
        <mc:AlternateContent>
          <mc:Choice Requires="wpg">
            <w:drawing>
              <wp:inline distT="0" distB="0" distL="0" distR="0" wp14:anchorId="612E8E44" wp14:editId="5214C0FC">
                <wp:extent cx="6263640" cy="1"/>
                <wp:effectExtent l="0" t="0" r="0" b="0"/>
                <wp:docPr id="8012" name="Group 8012"/>
                <wp:cNvGraphicFramePr/>
                <a:graphic xmlns:a="http://schemas.openxmlformats.org/drawingml/2006/main">
                  <a:graphicData uri="http://schemas.microsoft.com/office/word/2010/wordprocessingGroup">
                    <wpg:wgp>
                      <wpg:cNvGrpSpPr/>
                      <wpg:grpSpPr>
                        <a:xfrm>
                          <a:off x="0" y="0"/>
                          <a:ext cx="6263640" cy="1"/>
                          <a:chOff x="2214175" y="3770475"/>
                          <a:chExt cx="6263650" cy="19075"/>
                        </a:xfrm>
                      </wpg:grpSpPr>
                      <wpg:grpSp>
                        <wpg:cNvPr id="1" name="Group 1"/>
                        <wpg:cNvGrpSpPr/>
                        <wpg:grpSpPr>
                          <a:xfrm>
                            <a:off x="2214180" y="3780000"/>
                            <a:ext cx="6263640" cy="1"/>
                            <a:chOff x="2214175" y="3770475"/>
                            <a:chExt cx="6263650" cy="19075"/>
                          </a:xfrm>
                        </wpg:grpSpPr>
                        <wps:wsp>
                          <wps:cNvPr id="2" name="Rectangle 2"/>
                          <wps:cNvSpPr/>
                          <wps:spPr>
                            <a:xfrm>
                              <a:off x="2214175" y="3770475"/>
                              <a:ext cx="6263650" cy="19075"/>
                            </a:xfrm>
                            <a:prstGeom prst="rect">
                              <a:avLst/>
                            </a:prstGeom>
                            <a:noFill/>
                            <a:ln>
                              <a:noFill/>
                            </a:ln>
                          </wps:spPr>
                          <wps:txbx>
                            <w:txbxContent>
                              <w:p w14:paraId="013C6E2D" w14:textId="77777777" w:rsidR="008A45B3" w:rsidRDefault="008A45B3">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14180" y="3780000"/>
                              <a:ext cx="6263640" cy="1"/>
                              <a:chOff x="0" y="0"/>
                              <a:chExt cx="6263640" cy="1"/>
                            </a:xfrm>
                          </wpg:grpSpPr>
                          <wps:wsp>
                            <wps:cNvPr id="4" name="Rectangle 4"/>
                            <wps:cNvSpPr/>
                            <wps:spPr>
                              <a:xfrm>
                                <a:off x="0" y="0"/>
                                <a:ext cx="6263625" cy="0"/>
                              </a:xfrm>
                              <a:prstGeom prst="rect">
                                <a:avLst/>
                              </a:prstGeom>
                              <a:noFill/>
                              <a:ln>
                                <a:noFill/>
                              </a:ln>
                            </wps:spPr>
                            <wps:txbx>
                              <w:txbxContent>
                                <w:p w14:paraId="78A59E1C" w14:textId="77777777" w:rsidR="008A45B3" w:rsidRDefault="008A45B3">
                                  <w:pPr>
                                    <w:spacing w:after="0" w:line="240" w:lineRule="auto"/>
                                    <w:textDirection w:val="btLr"/>
                                  </w:pPr>
                                </w:p>
                              </w:txbxContent>
                            </wps:txbx>
                            <wps:bodyPr spcFirstLastPara="1" wrap="square" lIns="91425" tIns="91425" rIns="91425" bIns="91425" anchor="ctr" anchorCtr="0">
                              <a:noAutofit/>
                            </wps:bodyPr>
                          </wps:wsp>
                          <wps:wsp>
                            <wps:cNvPr id="5" name="Freeform: Shape 5"/>
                            <wps:cNvSpPr/>
                            <wps:spPr>
                              <a:xfrm>
                                <a:off x="0" y="0"/>
                                <a:ext cx="6263640" cy="1"/>
                              </a:xfrm>
                              <a:custGeom>
                                <a:avLst/>
                                <a:gdLst/>
                                <a:ahLst/>
                                <a:cxnLst/>
                                <a:rect l="l" t="t" r="r" b="b"/>
                                <a:pathLst>
                                  <a:path w="6263640" h="1" extrusionOk="0">
                                    <a:moveTo>
                                      <a:pt x="0" y="0"/>
                                    </a:moveTo>
                                    <a:lnTo>
                                      <a:pt x="6263640" y="1"/>
                                    </a:lnTo>
                                  </a:path>
                                </a:pathLst>
                              </a:custGeom>
                              <a:noFill/>
                              <a:ln w="19050" cap="flat"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612E8E44" id="_x0000_s1026" style="width:493.2pt;height:0;mso-position-horizontal-relative:char;mso-position-vertical-relative:line" coordorigin="22141,37704" coordsize="626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">
                <v:group id="Group 1" o:spid="_x0000_s1027" style="position:absolute;left:22141;top:37800;width:62637;height:0" coordorigin="22141,37704" coordsize="6263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141;top:37704;width:62637;height: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13C6E2D" w14:textId="77777777" w:rsidR="008A45B3" w:rsidRDefault="008A45B3">
                          <w:pPr>
                            <w:spacing w:after="0" w:line="240" w:lineRule="auto"/>
                            <w:textDirection w:val="btLr"/>
                          </w:pPr>
                        </w:p>
                      </w:txbxContent>
                    </v:textbox>
                  </v:rect>
                  <v:group id="Group 3" o:spid="_x0000_s1029" style="position:absolute;left:22141;top:37800;width:62637;height:0" coordsize="62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62636;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8A59E1C" w14:textId="77777777" w:rsidR="008A45B3" w:rsidRDefault="008A45B3">
                            <w:pPr>
                              <w:spacing w:after="0" w:line="240" w:lineRule="auto"/>
                              <w:textDirection w:val="btLr"/>
                            </w:pPr>
                          </w:p>
                        </w:txbxContent>
                      </v:textbox>
                    </v:rect>
                    <v:shape id="Freeform: Shape 5" o:spid="_x0000_s1031" style="position:absolute;width:62636;height:0;visibility:visible;mso-wrap-style:square;v-text-anchor:middle" coordsize="6263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" path="m,l6263640,1e" filled="f" strokeweight="1.5pt">
                      <v:stroke startarrowwidth="narrow" startarrowlength="short" endarrowwidth="narrow" endarrowlength="short" miterlimit="66585f" joinstyle="miter"/>
                      <v:path arrowok="t" o:extrusionok="f"/>
                    </v:shape>
                  </v:group>
                </v:group>
                <w10:anchorlock/>
              </v:group>
            </w:pict>
          </mc:Fallback>
        </mc:AlternateContent>
      </w:r>
    </w:p>
    <w:p w14:paraId="249745C8" w14:textId="77777777" w:rsidR="008A45B3" w:rsidRDefault="008A45B3">
      <w:pPr>
        <w:spacing w:after="9" w:line="271" w:lineRule="auto"/>
        <w:jc w:val="center"/>
        <w:rPr>
          <w:rFonts w:ascii="Arial" w:eastAsia="Arial" w:hAnsi="Arial" w:cs="Arial"/>
          <w:b/>
          <w:sz w:val="24"/>
          <w:szCs w:val="24"/>
        </w:rPr>
      </w:pPr>
    </w:p>
    <w:p w14:paraId="5A5CDA34" w14:textId="77777777" w:rsidR="008A45B3" w:rsidRDefault="0099135D">
      <w:pPr>
        <w:spacing w:after="9" w:line="271" w:lineRule="auto"/>
        <w:jc w:val="center"/>
        <w:rPr>
          <w:rFonts w:ascii="Arial" w:eastAsia="Arial" w:hAnsi="Arial" w:cs="Arial"/>
          <w:b/>
          <w:sz w:val="24"/>
          <w:szCs w:val="24"/>
        </w:rPr>
      </w:pPr>
      <w:r>
        <w:rPr>
          <w:rFonts w:ascii="Arial" w:eastAsia="Arial" w:hAnsi="Arial" w:cs="Arial"/>
          <w:b/>
          <w:sz w:val="24"/>
          <w:szCs w:val="24"/>
        </w:rPr>
        <w:t>ARTICLE 1</w:t>
      </w:r>
    </w:p>
    <w:p w14:paraId="372BE0D9" w14:textId="77777777" w:rsidR="008A45B3" w:rsidRDefault="0099135D">
      <w:pPr>
        <w:spacing w:after="9" w:line="271" w:lineRule="auto"/>
        <w:rPr>
          <w:rFonts w:ascii="Arial" w:eastAsia="Arial" w:hAnsi="Arial" w:cs="Arial"/>
          <w:b/>
          <w:sz w:val="24"/>
          <w:szCs w:val="24"/>
        </w:rPr>
      </w:pPr>
      <w:r>
        <w:rPr>
          <w:rFonts w:ascii="Arial" w:eastAsia="Arial" w:hAnsi="Arial" w:cs="Arial"/>
          <w:b/>
          <w:sz w:val="24"/>
          <w:szCs w:val="24"/>
        </w:rPr>
        <w:t>Section 1: Declaration of Intent</w:t>
      </w:r>
    </w:p>
    <w:p w14:paraId="295DA426" w14:textId="41365743" w:rsidR="008A45B3" w:rsidRDefault="0099135D">
      <w:pPr>
        <w:numPr>
          <w:ilvl w:val="0"/>
          <w:numId w:val="10"/>
        </w:numPr>
        <w:spacing w:after="9" w:line="271" w:lineRule="auto"/>
        <w:ind w:left="1080"/>
        <w:rPr>
          <w:rFonts w:ascii="Arial" w:eastAsia="Arial" w:hAnsi="Arial" w:cs="Arial"/>
          <w:b/>
          <w:sz w:val="24"/>
          <w:szCs w:val="24"/>
        </w:rPr>
      </w:pPr>
      <w:r>
        <w:rPr>
          <w:rFonts w:ascii="Arial" w:eastAsia="Arial" w:hAnsi="Arial" w:cs="Arial"/>
          <w:b/>
          <w:sz w:val="24"/>
          <w:szCs w:val="24"/>
        </w:rPr>
        <w:t xml:space="preserve">Intent: </w:t>
      </w:r>
      <w:r w:rsidRPr="005141F8">
        <w:rPr>
          <w:rFonts w:ascii="Arial" w:eastAsia="Arial" w:hAnsi="Arial" w:cs="Arial"/>
          <w:bCs/>
          <w:sz w:val="24"/>
          <w:szCs w:val="24"/>
        </w:rPr>
        <w:t xml:space="preserve">These bylaws have the intent of establishing a guiding document for the YAC, one which will allow the YAC to run as efficiently as possible, while maintaining and upholding Municipal Charter and Code. They </w:t>
      </w:r>
      <w:r w:rsidR="00357FED">
        <w:rPr>
          <w:rFonts w:ascii="Arial" w:eastAsia="Arial" w:hAnsi="Arial" w:cs="Arial"/>
          <w:bCs/>
          <w:sz w:val="24"/>
          <w:szCs w:val="24"/>
        </w:rPr>
        <w:t>also have the intention</w:t>
      </w:r>
      <w:r w:rsidRPr="005141F8">
        <w:rPr>
          <w:rFonts w:ascii="Arial" w:eastAsia="Arial" w:hAnsi="Arial" w:cs="Arial"/>
          <w:bCs/>
          <w:sz w:val="24"/>
          <w:szCs w:val="24"/>
        </w:rPr>
        <w:t xml:space="preserve"> to promote and strengthen the YAC as a team. </w:t>
      </w:r>
      <w:r w:rsidR="00357FED">
        <w:rPr>
          <w:rFonts w:ascii="Arial" w:eastAsia="Arial" w:hAnsi="Arial" w:cs="Arial"/>
          <w:bCs/>
          <w:sz w:val="24"/>
          <w:szCs w:val="24"/>
        </w:rPr>
        <w:t>Additionally, these</w:t>
      </w:r>
      <w:r w:rsidRPr="005141F8">
        <w:rPr>
          <w:rFonts w:ascii="Arial" w:eastAsia="Arial" w:hAnsi="Arial" w:cs="Arial"/>
          <w:bCs/>
          <w:sz w:val="24"/>
          <w:szCs w:val="24"/>
        </w:rPr>
        <w:t xml:space="preserve"> bylaws will serve as a foundation for the </w:t>
      </w:r>
      <w:r w:rsidR="005141F8" w:rsidRPr="005141F8">
        <w:rPr>
          <w:rFonts w:ascii="Arial" w:eastAsia="Arial" w:hAnsi="Arial" w:cs="Arial"/>
          <w:bCs/>
          <w:sz w:val="24"/>
          <w:szCs w:val="24"/>
        </w:rPr>
        <w:t>YAC and</w:t>
      </w:r>
      <w:r w:rsidRPr="005141F8">
        <w:rPr>
          <w:rFonts w:ascii="Arial" w:eastAsia="Arial" w:hAnsi="Arial" w:cs="Arial"/>
          <w:bCs/>
          <w:sz w:val="24"/>
          <w:szCs w:val="24"/>
        </w:rPr>
        <w:t xml:space="preserve"> will take precedence over any other Rules and Procedures adopted by the YAC, </w:t>
      </w:r>
      <w:proofErr w:type="gramStart"/>
      <w:r w:rsidRPr="005141F8">
        <w:rPr>
          <w:rFonts w:ascii="Arial" w:eastAsia="Arial" w:hAnsi="Arial" w:cs="Arial"/>
          <w:bCs/>
          <w:sz w:val="24"/>
          <w:szCs w:val="24"/>
        </w:rPr>
        <w:t>with the exception of</w:t>
      </w:r>
      <w:proofErr w:type="gramEnd"/>
      <w:r w:rsidRPr="005141F8">
        <w:rPr>
          <w:rFonts w:ascii="Arial" w:eastAsia="Arial" w:hAnsi="Arial" w:cs="Arial"/>
          <w:bCs/>
          <w:sz w:val="24"/>
          <w:szCs w:val="24"/>
        </w:rPr>
        <w:t xml:space="preserve"> those laid out in Municipal Charter and Code.</w:t>
      </w:r>
    </w:p>
    <w:p w14:paraId="086F0BF1" w14:textId="4A56A95E" w:rsidR="008A45B3" w:rsidRDefault="0099135D">
      <w:pPr>
        <w:spacing w:after="9" w:line="271" w:lineRule="auto"/>
        <w:rPr>
          <w:rFonts w:ascii="Arial" w:eastAsia="Arial" w:hAnsi="Arial" w:cs="Arial"/>
          <w:b/>
          <w:sz w:val="24"/>
          <w:szCs w:val="24"/>
        </w:rPr>
      </w:pPr>
      <w:r>
        <w:rPr>
          <w:rFonts w:ascii="Arial" w:eastAsia="Arial" w:hAnsi="Arial" w:cs="Arial"/>
          <w:b/>
          <w:sz w:val="24"/>
          <w:szCs w:val="24"/>
        </w:rPr>
        <w:t>Section</w:t>
      </w:r>
      <w:r w:rsidR="005141F8">
        <w:rPr>
          <w:rFonts w:ascii="Arial" w:eastAsia="Arial" w:hAnsi="Arial" w:cs="Arial"/>
          <w:b/>
          <w:sz w:val="24"/>
          <w:szCs w:val="24"/>
        </w:rPr>
        <w:t xml:space="preserve"> </w:t>
      </w:r>
      <w:r>
        <w:rPr>
          <w:rFonts w:ascii="Arial" w:eastAsia="Arial" w:hAnsi="Arial" w:cs="Arial"/>
          <w:b/>
          <w:sz w:val="24"/>
          <w:szCs w:val="24"/>
        </w:rPr>
        <w:t>2: Meetings and Attendance</w:t>
      </w:r>
    </w:p>
    <w:p w14:paraId="2729D0A1" w14:textId="77777777" w:rsidR="008A45B3" w:rsidRDefault="0099135D">
      <w:pPr>
        <w:numPr>
          <w:ilvl w:val="0"/>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Meeting Dates: </w:t>
      </w:r>
      <w:r>
        <w:rPr>
          <w:rFonts w:ascii="Arial" w:eastAsia="Arial" w:hAnsi="Arial" w:cs="Arial"/>
          <w:sz w:val="24"/>
          <w:szCs w:val="24"/>
        </w:rPr>
        <w:t>The Youth Advisory Commission shall meet once a month on a date approved by the Commission.</w:t>
      </w:r>
    </w:p>
    <w:p w14:paraId="0A356D2F" w14:textId="77777777" w:rsidR="008A45B3" w:rsidRDefault="0099135D">
      <w:pPr>
        <w:numPr>
          <w:ilvl w:val="0"/>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Modes of Attending Meetings: </w:t>
      </w:r>
      <w:r>
        <w:rPr>
          <w:rFonts w:ascii="Arial" w:eastAsia="Arial" w:hAnsi="Arial" w:cs="Arial"/>
          <w:sz w:val="24"/>
          <w:szCs w:val="24"/>
        </w:rPr>
        <w:t>Members of the Commission may attend meetings via in-person, Microsoft Teams, telephonically, or by other means at the discretion of the Chair and Staff.</w:t>
      </w:r>
    </w:p>
    <w:p w14:paraId="3EAA5C7F" w14:textId="77777777" w:rsidR="008A45B3" w:rsidRDefault="0099135D">
      <w:pPr>
        <w:numPr>
          <w:ilvl w:val="0"/>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Rules and Procedures: </w:t>
      </w:r>
      <w:r>
        <w:rPr>
          <w:rFonts w:ascii="Arial" w:eastAsia="Arial" w:hAnsi="Arial" w:cs="Arial"/>
          <w:sz w:val="24"/>
          <w:szCs w:val="24"/>
        </w:rPr>
        <w:t>The YAC shall adopt a set of governing bylaws, as decided upon by the Commission, to assist in the facilitation of meetings. Until such procedures are adopted, the YAC will facilitate meetings through parliamentary procedures and Robert’s Rules of Order.</w:t>
      </w:r>
    </w:p>
    <w:p w14:paraId="28AB455C" w14:textId="77777777" w:rsidR="008A45B3" w:rsidRDefault="0099135D">
      <w:pPr>
        <w:numPr>
          <w:ilvl w:val="1"/>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Quorum: </w:t>
      </w:r>
      <w:r>
        <w:rPr>
          <w:rFonts w:ascii="Arial" w:eastAsia="Arial" w:hAnsi="Arial" w:cs="Arial"/>
          <w:sz w:val="24"/>
          <w:szCs w:val="24"/>
        </w:rPr>
        <w:t>A quorum is required for all votes.</w:t>
      </w:r>
    </w:p>
    <w:p w14:paraId="4D90B05D" w14:textId="77777777" w:rsidR="008A45B3" w:rsidRDefault="0099135D">
      <w:pPr>
        <w:numPr>
          <w:ilvl w:val="2"/>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Except </w:t>
      </w:r>
      <w:r>
        <w:rPr>
          <w:rFonts w:ascii="Arial" w:eastAsia="Arial" w:hAnsi="Arial" w:cs="Arial"/>
          <w:sz w:val="24"/>
          <w:szCs w:val="24"/>
        </w:rPr>
        <w:t>in matters pertaining to YAC bylaws, in which case three-fourths of all current members must be in attendance.</w:t>
      </w:r>
    </w:p>
    <w:p w14:paraId="42CAC6BD" w14:textId="77777777" w:rsidR="008A45B3" w:rsidRDefault="0099135D">
      <w:pPr>
        <w:numPr>
          <w:ilvl w:val="0"/>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Attendance: </w:t>
      </w:r>
      <w:r>
        <w:rPr>
          <w:rFonts w:ascii="Arial" w:eastAsia="Arial" w:hAnsi="Arial" w:cs="Arial"/>
          <w:sz w:val="24"/>
          <w:szCs w:val="24"/>
        </w:rPr>
        <w:t xml:space="preserve">The Youth Advisory Commission follows Municipal Charter and Code in matters of attendance. </w:t>
      </w:r>
    </w:p>
    <w:p w14:paraId="78370A29" w14:textId="77777777" w:rsidR="008A45B3" w:rsidRDefault="0099135D">
      <w:pPr>
        <w:numPr>
          <w:ilvl w:val="1"/>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Excused Absences: </w:t>
      </w:r>
      <w:r>
        <w:rPr>
          <w:rFonts w:ascii="Arial" w:eastAsia="Arial" w:hAnsi="Arial" w:cs="Arial"/>
          <w:sz w:val="24"/>
          <w:szCs w:val="24"/>
        </w:rPr>
        <w:t>Members of the Commission must inform the Chair or Staff at least twenty-four hours before a scheduled meeting for an absence to be excused.</w:t>
      </w:r>
    </w:p>
    <w:p w14:paraId="728DCE5D" w14:textId="77777777" w:rsidR="008A45B3" w:rsidRDefault="0099135D">
      <w:pPr>
        <w:numPr>
          <w:ilvl w:val="2"/>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t xml:space="preserve">Exemptions: </w:t>
      </w:r>
      <w:r>
        <w:rPr>
          <w:rFonts w:ascii="Arial" w:eastAsia="Arial" w:hAnsi="Arial" w:cs="Arial"/>
          <w:sz w:val="24"/>
          <w:szCs w:val="24"/>
        </w:rPr>
        <w:t>Each member is allowed one exemption every twelve months to the twenty-four-hour notice. To utilize this exemption members must inform the Chair or Staff of their use of the exemption.</w:t>
      </w:r>
    </w:p>
    <w:p w14:paraId="4532AF36" w14:textId="77777777" w:rsidR="008A45B3" w:rsidRDefault="0099135D">
      <w:pPr>
        <w:numPr>
          <w:ilvl w:val="1"/>
          <w:numId w:val="12"/>
        </w:numPr>
        <w:pBdr>
          <w:top w:val="nil"/>
          <w:left w:val="nil"/>
          <w:bottom w:val="nil"/>
          <w:right w:val="nil"/>
          <w:between w:val="nil"/>
        </w:pBdr>
        <w:spacing w:after="0" w:line="271" w:lineRule="auto"/>
        <w:rPr>
          <w:rFonts w:ascii="Arial" w:eastAsia="Arial" w:hAnsi="Arial" w:cs="Arial"/>
          <w:b/>
          <w:sz w:val="24"/>
          <w:szCs w:val="24"/>
        </w:rPr>
      </w:pPr>
      <w:r>
        <w:rPr>
          <w:rFonts w:ascii="Arial" w:eastAsia="Arial" w:hAnsi="Arial" w:cs="Arial"/>
          <w:b/>
          <w:sz w:val="24"/>
          <w:szCs w:val="24"/>
        </w:rPr>
        <w:lastRenderedPageBreak/>
        <w:t xml:space="preserve">Absences: </w:t>
      </w:r>
      <w:r>
        <w:rPr>
          <w:rFonts w:ascii="Arial" w:eastAsia="Arial" w:hAnsi="Arial" w:cs="Arial"/>
          <w:sz w:val="24"/>
          <w:szCs w:val="24"/>
        </w:rPr>
        <w:t>Members of the Commission will be marked “Absent” if they fail to notify the Chair or Staff of a planned absence at least twenty-four hours before a scheduled meeting, barring the use of an exemption. Additionally:</w:t>
      </w:r>
    </w:p>
    <w:p w14:paraId="447873F9" w14:textId="77777777" w:rsidR="008A45B3" w:rsidRDefault="0099135D">
      <w:pPr>
        <w:numPr>
          <w:ilvl w:val="2"/>
          <w:numId w:val="12"/>
        </w:numPr>
        <w:spacing w:after="0" w:line="271" w:lineRule="auto"/>
        <w:rPr>
          <w:rFonts w:ascii="Arial" w:eastAsia="Arial" w:hAnsi="Arial" w:cs="Arial"/>
          <w:sz w:val="24"/>
          <w:szCs w:val="24"/>
        </w:rPr>
      </w:pPr>
      <w:r>
        <w:rPr>
          <w:rFonts w:ascii="Arial" w:eastAsia="Arial" w:hAnsi="Arial" w:cs="Arial"/>
          <w:b/>
          <w:sz w:val="24"/>
          <w:szCs w:val="24"/>
        </w:rPr>
        <w:t>Members of the Commission are restricted to six consecutive absences in accordance with Municipal Charter and Code.</w:t>
      </w:r>
    </w:p>
    <w:p w14:paraId="5C05EAA0" w14:textId="77777777" w:rsidR="008A45B3" w:rsidRDefault="0099135D">
      <w:pPr>
        <w:numPr>
          <w:ilvl w:val="2"/>
          <w:numId w:val="12"/>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Members of the Commission must attend at least two-thirds majority of the regular meetings without excuse in accordance with Municipal Charter and Code.</w:t>
      </w:r>
    </w:p>
    <w:p w14:paraId="6A06EDCA" w14:textId="77777777" w:rsidR="008A45B3" w:rsidRDefault="0099135D">
      <w:pPr>
        <w:numPr>
          <w:ilvl w:val="1"/>
          <w:numId w:val="12"/>
        </w:numPr>
        <w:pBdr>
          <w:top w:val="nil"/>
          <w:left w:val="nil"/>
          <w:bottom w:val="nil"/>
          <w:right w:val="nil"/>
          <w:between w:val="nil"/>
        </w:pBdr>
        <w:spacing w:after="9" w:line="271" w:lineRule="auto"/>
        <w:rPr>
          <w:rFonts w:ascii="Arial" w:eastAsia="Arial" w:hAnsi="Arial" w:cs="Arial"/>
          <w:b/>
          <w:sz w:val="24"/>
          <w:szCs w:val="24"/>
        </w:rPr>
      </w:pPr>
      <w:r>
        <w:rPr>
          <w:rFonts w:ascii="Arial" w:eastAsia="Arial" w:hAnsi="Arial" w:cs="Arial"/>
          <w:b/>
          <w:sz w:val="24"/>
          <w:szCs w:val="24"/>
        </w:rPr>
        <w:t xml:space="preserve">Staff Reminder: </w:t>
      </w:r>
      <w:r>
        <w:rPr>
          <w:rFonts w:ascii="Arial" w:eastAsia="Arial" w:hAnsi="Arial" w:cs="Arial"/>
          <w:sz w:val="24"/>
          <w:szCs w:val="24"/>
        </w:rPr>
        <w:t>The Staff Advisor will send out attendance reminders for members who have three unexcused absences and/or five unexcused absences.</w:t>
      </w:r>
    </w:p>
    <w:p w14:paraId="26DD4D47" w14:textId="77777777" w:rsidR="008A45B3" w:rsidRDefault="008A45B3">
      <w:pPr>
        <w:spacing w:after="9" w:line="271" w:lineRule="auto"/>
        <w:jc w:val="center"/>
        <w:rPr>
          <w:rFonts w:ascii="Arial" w:eastAsia="Arial" w:hAnsi="Arial" w:cs="Arial"/>
          <w:b/>
          <w:sz w:val="24"/>
          <w:szCs w:val="24"/>
        </w:rPr>
      </w:pPr>
    </w:p>
    <w:p w14:paraId="12EA700B" w14:textId="77777777" w:rsidR="008A45B3" w:rsidRDefault="0099135D">
      <w:pPr>
        <w:spacing w:after="9" w:line="271" w:lineRule="auto"/>
        <w:jc w:val="center"/>
        <w:rPr>
          <w:rFonts w:ascii="Arial" w:eastAsia="Arial" w:hAnsi="Arial" w:cs="Arial"/>
          <w:b/>
          <w:sz w:val="24"/>
          <w:szCs w:val="24"/>
        </w:rPr>
      </w:pPr>
      <w:r>
        <w:rPr>
          <w:rFonts w:ascii="Arial" w:eastAsia="Arial" w:hAnsi="Arial" w:cs="Arial"/>
          <w:b/>
          <w:sz w:val="24"/>
          <w:szCs w:val="24"/>
        </w:rPr>
        <w:t>ARTICLE 2</w:t>
      </w:r>
    </w:p>
    <w:p w14:paraId="46D901E7" w14:textId="77777777" w:rsidR="008A45B3" w:rsidRDefault="0099135D">
      <w:pPr>
        <w:spacing w:after="9" w:line="271" w:lineRule="auto"/>
        <w:rPr>
          <w:rFonts w:ascii="Arial" w:eastAsia="Arial" w:hAnsi="Arial" w:cs="Arial"/>
          <w:b/>
          <w:sz w:val="24"/>
          <w:szCs w:val="24"/>
        </w:rPr>
      </w:pPr>
      <w:r>
        <w:rPr>
          <w:rFonts w:ascii="Arial" w:eastAsia="Arial" w:hAnsi="Arial" w:cs="Arial"/>
          <w:b/>
          <w:sz w:val="24"/>
          <w:szCs w:val="24"/>
        </w:rPr>
        <w:t>Section 1: Powers and Duties</w:t>
      </w:r>
    </w:p>
    <w:p w14:paraId="0E2AE5B2" w14:textId="0FA0B755" w:rsidR="008A45B3" w:rsidRDefault="0099135D" w:rsidP="00357FED">
      <w:pPr>
        <w:pStyle w:val="ListParagraph"/>
        <w:numPr>
          <w:ilvl w:val="0"/>
          <w:numId w:val="3"/>
        </w:numPr>
        <w:spacing w:after="9" w:line="271" w:lineRule="auto"/>
      </w:pPr>
      <w:r w:rsidRPr="00357FED">
        <w:rPr>
          <w:rFonts w:ascii="Arial" w:eastAsia="Arial" w:hAnsi="Arial" w:cs="Arial"/>
          <w:b/>
          <w:sz w:val="24"/>
          <w:szCs w:val="24"/>
        </w:rPr>
        <w:t>The YAC: The following list details</w:t>
      </w:r>
      <w:r w:rsidR="005F30F4">
        <w:rPr>
          <w:rFonts w:ascii="Arial" w:eastAsia="Arial" w:hAnsi="Arial" w:cs="Arial"/>
          <w:b/>
          <w:sz w:val="24"/>
          <w:szCs w:val="24"/>
        </w:rPr>
        <w:t xml:space="preserve"> </w:t>
      </w:r>
      <w:r w:rsidRPr="00357FED">
        <w:rPr>
          <w:rFonts w:ascii="Arial" w:eastAsia="Arial" w:hAnsi="Arial" w:cs="Arial"/>
          <w:b/>
          <w:sz w:val="24"/>
          <w:szCs w:val="24"/>
        </w:rPr>
        <w:t>the Youth Advisory Commission’s powers and duties</w:t>
      </w:r>
      <w:r w:rsidR="00984A46">
        <w:rPr>
          <w:rFonts w:ascii="Arial" w:eastAsia="Arial" w:hAnsi="Arial" w:cs="Arial"/>
          <w:b/>
          <w:sz w:val="24"/>
          <w:szCs w:val="24"/>
        </w:rPr>
        <w:t xml:space="preserve">. </w:t>
      </w:r>
    </w:p>
    <w:p w14:paraId="1EBA8AEC" w14:textId="37BC708C" w:rsidR="008A45B3" w:rsidRPr="00357FED" w:rsidRDefault="0099135D" w:rsidP="00357FED">
      <w:pPr>
        <w:pStyle w:val="ListParagraph"/>
        <w:numPr>
          <w:ilvl w:val="1"/>
          <w:numId w:val="3"/>
        </w:numPr>
        <w:pBdr>
          <w:top w:val="nil"/>
          <w:left w:val="nil"/>
          <w:bottom w:val="nil"/>
          <w:right w:val="nil"/>
          <w:between w:val="nil"/>
        </w:pBdr>
        <w:spacing w:after="0" w:line="271" w:lineRule="auto"/>
        <w:rPr>
          <w:rFonts w:ascii="Arial" w:eastAsia="Arial" w:hAnsi="Arial" w:cs="Arial"/>
          <w:sz w:val="24"/>
          <w:szCs w:val="24"/>
        </w:rPr>
      </w:pPr>
      <w:r w:rsidRPr="00357FED">
        <w:rPr>
          <w:rFonts w:ascii="Arial" w:eastAsia="Arial" w:hAnsi="Arial" w:cs="Arial"/>
          <w:sz w:val="24"/>
          <w:szCs w:val="24"/>
        </w:rPr>
        <w:t xml:space="preserve">Advise the mayor and assembly on issues, </w:t>
      </w:r>
      <w:proofErr w:type="gramStart"/>
      <w:r w:rsidRPr="00357FED">
        <w:rPr>
          <w:rFonts w:ascii="Arial" w:eastAsia="Arial" w:hAnsi="Arial" w:cs="Arial"/>
          <w:sz w:val="24"/>
          <w:szCs w:val="24"/>
        </w:rPr>
        <w:t>services</w:t>
      </w:r>
      <w:proofErr w:type="gramEnd"/>
      <w:r w:rsidRPr="00357FED">
        <w:rPr>
          <w:rFonts w:ascii="Arial" w:eastAsia="Arial" w:hAnsi="Arial" w:cs="Arial"/>
          <w:sz w:val="24"/>
          <w:szCs w:val="24"/>
        </w:rPr>
        <w:t xml:space="preserve"> and programs from the youth perspective in our community.</w:t>
      </w:r>
    </w:p>
    <w:p w14:paraId="75704E7B" w14:textId="77777777" w:rsidR="008A45B3" w:rsidRDefault="0099135D" w:rsidP="00357FED">
      <w:pPr>
        <w:numPr>
          <w:ilvl w:val="1"/>
          <w:numId w:val="3"/>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 xml:space="preserve">Assist and advise the administration and assembly in developing plans for the establishment of programs and services where none now exist. </w:t>
      </w:r>
    </w:p>
    <w:p w14:paraId="707FC136" w14:textId="77777777" w:rsidR="008A45B3" w:rsidRDefault="0099135D" w:rsidP="00357FED">
      <w:pPr>
        <w:numPr>
          <w:ilvl w:val="1"/>
          <w:numId w:val="3"/>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Assist in coordinating youth services and programs.</w:t>
      </w:r>
    </w:p>
    <w:p w14:paraId="7024309F" w14:textId="77777777" w:rsidR="008A45B3" w:rsidRDefault="0099135D" w:rsidP="00357FED">
      <w:pPr>
        <w:numPr>
          <w:ilvl w:val="1"/>
          <w:numId w:val="3"/>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Assist and advise the mayor and assembly on existing services and programs for youth.</w:t>
      </w:r>
    </w:p>
    <w:p w14:paraId="376A3547" w14:textId="77777777" w:rsidR="008A45B3" w:rsidRDefault="0099135D" w:rsidP="00357FED">
      <w:pPr>
        <w:numPr>
          <w:ilvl w:val="1"/>
          <w:numId w:val="3"/>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 xml:space="preserve">Conduct educational and public relations programs designed to create public awareness of the needs of youth and the services which youth can provide to the community. </w:t>
      </w:r>
    </w:p>
    <w:p w14:paraId="008AC5D4" w14:textId="77777777" w:rsidR="008A45B3" w:rsidRDefault="0099135D" w:rsidP="00357FED">
      <w:pPr>
        <w:numPr>
          <w:ilvl w:val="1"/>
          <w:numId w:val="3"/>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Conduct surveys and compile and disseminate information concerning housing, health, nutrition, transportation, education, recreation, legal services, and social and mental health services available or not available to youth.</w:t>
      </w:r>
    </w:p>
    <w:p w14:paraId="66D4121B" w14:textId="77777777" w:rsidR="008A45B3" w:rsidRDefault="0099135D" w:rsidP="00357FED">
      <w:pPr>
        <w:numPr>
          <w:ilvl w:val="1"/>
          <w:numId w:val="3"/>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At their own initiative, or in response from the mayor or assembly, make recommendations to the mayor and assembly regarding policies, practices and legislation from the youth perspective.</w:t>
      </w:r>
    </w:p>
    <w:p w14:paraId="70C78992" w14:textId="77777777" w:rsidR="008A45B3" w:rsidRDefault="0099135D" w:rsidP="00357FED">
      <w:pPr>
        <w:numPr>
          <w:ilvl w:val="1"/>
          <w:numId w:val="3"/>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The commission shall select three adult community members to serve as its advisory board. Members will be appointed by the youth commission, subject to approval by the mayor.</w:t>
      </w:r>
    </w:p>
    <w:sdt>
      <w:sdtPr>
        <w:tag w:val="goog_rdk_0"/>
        <w:id w:val="261500832"/>
      </w:sdtPr>
      <w:sdtContent>
        <w:p w14:paraId="31F5A3B2" w14:textId="77777777" w:rsidR="008A45B3" w:rsidRDefault="0099135D">
          <w:pPr>
            <w:numPr>
              <w:ilvl w:val="0"/>
              <w:numId w:val="3"/>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Youth representative to the assembly seat. The commission shall nominate individual youths for appointment as the youth representative and an alternate to the assembly, in accordance with section 2.30.025.</w:t>
          </w:r>
        </w:p>
      </w:sdtContent>
    </w:sdt>
    <w:p w14:paraId="3795AEAB" w14:textId="77777777" w:rsidR="008A45B3" w:rsidRDefault="0099135D">
      <w:pPr>
        <w:spacing w:after="9" w:line="271" w:lineRule="auto"/>
        <w:rPr>
          <w:rFonts w:ascii="Arial" w:eastAsia="Arial" w:hAnsi="Arial" w:cs="Arial"/>
          <w:b/>
          <w:sz w:val="24"/>
          <w:szCs w:val="24"/>
        </w:rPr>
      </w:pPr>
      <w:r>
        <w:rPr>
          <w:rFonts w:ascii="Arial" w:eastAsia="Arial" w:hAnsi="Arial" w:cs="Arial"/>
          <w:b/>
          <w:sz w:val="24"/>
          <w:szCs w:val="24"/>
        </w:rPr>
        <w:t>Section 2: Officers</w:t>
      </w:r>
    </w:p>
    <w:p w14:paraId="045AA925" w14:textId="77777777" w:rsidR="008A45B3" w:rsidRPr="005141F8" w:rsidRDefault="0099135D">
      <w:pPr>
        <w:numPr>
          <w:ilvl w:val="0"/>
          <w:numId w:val="1"/>
        </w:numPr>
        <w:pBdr>
          <w:top w:val="nil"/>
          <w:left w:val="nil"/>
          <w:bottom w:val="nil"/>
          <w:right w:val="nil"/>
          <w:between w:val="nil"/>
        </w:pBdr>
        <w:spacing w:after="0" w:line="271" w:lineRule="auto"/>
        <w:rPr>
          <w:rFonts w:ascii="Arial" w:eastAsia="Arial" w:hAnsi="Arial" w:cs="Arial"/>
          <w:bCs/>
          <w:sz w:val="24"/>
          <w:szCs w:val="24"/>
        </w:rPr>
      </w:pPr>
      <w:r>
        <w:rPr>
          <w:rFonts w:ascii="Arial" w:eastAsia="Arial" w:hAnsi="Arial" w:cs="Arial"/>
          <w:b/>
          <w:sz w:val="24"/>
          <w:szCs w:val="24"/>
        </w:rPr>
        <w:t xml:space="preserve">Chair: </w:t>
      </w:r>
      <w:r w:rsidRPr="005141F8">
        <w:rPr>
          <w:rFonts w:ascii="Arial" w:eastAsia="Arial" w:hAnsi="Arial" w:cs="Arial"/>
          <w:bCs/>
          <w:sz w:val="24"/>
          <w:szCs w:val="24"/>
        </w:rPr>
        <w:t>The Youth Advisory Commission Chair shall be elected by the body in accordance with the currently adopted Rules and Procedures.</w:t>
      </w:r>
    </w:p>
    <w:p w14:paraId="2517ADCF" w14:textId="77777777" w:rsidR="008A45B3" w:rsidRPr="005141F8" w:rsidRDefault="0099135D" w:rsidP="005141F8">
      <w:pPr>
        <w:numPr>
          <w:ilvl w:val="1"/>
          <w:numId w:val="15"/>
        </w:numPr>
        <w:pBdr>
          <w:top w:val="nil"/>
          <w:left w:val="nil"/>
          <w:bottom w:val="nil"/>
          <w:right w:val="nil"/>
          <w:between w:val="nil"/>
        </w:pBdr>
        <w:spacing w:after="0" w:line="271" w:lineRule="auto"/>
        <w:rPr>
          <w:bCs/>
        </w:rPr>
      </w:pPr>
      <w:r w:rsidRPr="005141F8">
        <w:rPr>
          <w:rFonts w:ascii="Arial" w:eastAsia="Arial" w:hAnsi="Arial" w:cs="Arial"/>
          <w:bCs/>
          <w:sz w:val="24"/>
          <w:szCs w:val="24"/>
        </w:rPr>
        <w:t>In addition to any powers and duties granted to the Chair under the currently adopted Rules and Procedures, the Chair will also:</w:t>
      </w:r>
    </w:p>
    <w:p w14:paraId="1873AEFA" w14:textId="77777777" w:rsidR="008A45B3" w:rsidRDefault="0099135D" w:rsidP="005141F8">
      <w:pPr>
        <w:numPr>
          <w:ilvl w:val="2"/>
          <w:numId w:val="15"/>
        </w:num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Facilitate all YAC meetings and prepare the agenda for all meetings.</w:t>
      </w:r>
    </w:p>
    <w:p w14:paraId="290C58F4" w14:textId="77777777" w:rsidR="008A45B3" w:rsidRDefault="0099135D" w:rsidP="005141F8">
      <w:pPr>
        <w:numPr>
          <w:ilvl w:val="2"/>
          <w:numId w:val="15"/>
        </w:numPr>
        <w:spacing w:after="0" w:line="271" w:lineRule="auto"/>
        <w:rPr>
          <w:rFonts w:ascii="Arial" w:eastAsia="Arial" w:hAnsi="Arial" w:cs="Arial"/>
          <w:sz w:val="24"/>
          <w:szCs w:val="24"/>
        </w:rPr>
      </w:pPr>
      <w:r>
        <w:rPr>
          <w:rFonts w:ascii="Arial" w:eastAsia="Arial" w:hAnsi="Arial" w:cs="Arial"/>
          <w:sz w:val="24"/>
          <w:szCs w:val="24"/>
        </w:rPr>
        <w:t>Send meeting reminders to all YAC members.</w:t>
      </w:r>
    </w:p>
    <w:p w14:paraId="59BD61F4" w14:textId="77777777" w:rsidR="008A45B3" w:rsidRDefault="0099135D" w:rsidP="005141F8">
      <w:pPr>
        <w:numPr>
          <w:ilvl w:val="2"/>
          <w:numId w:val="15"/>
        </w:numPr>
        <w:spacing w:after="0" w:line="271" w:lineRule="auto"/>
        <w:rPr>
          <w:rFonts w:ascii="Arial" w:eastAsia="Arial" w:hAnsi="Arial" w:cs="Arial"/>
          <w:sz w:val="24"/>
          <w:szCs w:val="24"/>
        </w:rPr>
      </w:pPr>
      <w:r>
        <w:rPr>
          <w:rFonts w:ascii="Arial" w:eastAsia="Arial" w:hAnsi="Arial" w:cs="Arial"/>
          <w:sz w:val="24"/>
          <w:szCs w:val="24"/>
        </w:rPr>
        <w:t>Send reminders for deadlines on agenda item submissions for upcoming meetings to all YAC members.</w:t>
      </w:r>
    </w:p>
    <w:p w14:paraId="5163BB43" w14:textId="77777777" w:rsidR="008A45B3" w:rsidRDefault="0099135D" w:rsidP="005141F8">
      <w:pPr>
        <w:numPr>
          <w:ilvl w:val="2"/>
          <w:numId w:val="15"/>
        </w:numPr>
        <w:spacing w:after="0" w:line="271" w:lineRule="auto"/>
        <w:rPr>
          <w:rFonts w:ascii="Arial" w:eastAsia="Arial" w:hAnsi="Arial" w:cs="Arial"/>
          <w:sz w:val="24"/>
          <w:szCs w:val="24"/>
        </w:rPr>
      </w:pPr>
      <w:r>
        <w:rPr>
          <w:rFonts w:ascii="Arial" w:eastAsia="Arial" w:hAnsi="Arial" w:cs="Arial"/>
          <w:sz w:val="24"/>
          <w:szCs w:val="24"/>
        </w:rPr>
        <w:t>Coordinate with the Staff to provide the agenda to the public in accordance with the Open Meetings Act.</w:t>
      </w:r>
    </w:p>
    <w:p w14:paraId="7A13C936" w14:textId="77777777" w:rsidR="008A45B3" w:rsidRDefault="0099135D" w:rsidP="005141F8">
      <w:pPr>
        <w:numPr>
          <w:ilvl w:val="1"/>
          <w:numId w:val="15"/>
        </w:numPr>
        <w:pBdr>
          <w:top w:val="nil"/>
          <w:left w:val="nil"/>
          <w:bottom w:val="nil"/>
          <w:right w:val="nil"/>
          <w:between w:val="nil"/>
        </w:pBdr>
        <w:spacing w:after="0" w:line="271" w:lineRule="auto"/>
      </w:pPr>
      <w:r>
        <w:rPr>
          <w:rFonts w:ascii="Arial" w:eastAsia="Arial" w:hAnsi="Arial" w:cs="Arial"/>
          <w:sz w:val="24"/>
          <w:szCs w:val="24"/>
        </w:rPr>
        <w:t>In accordance with any powers and duties granted to the Chair under the currently adopted Rules and Procedures, the chair may also:</w:t>
      </w:r>
    </w:p>
    <w:p w14:paraId="641B0E95" w14:textId="06CCFB13" w:rsidR="008A45B3" w:rsidRDefault="0099135D" w:rsidP="005141F8">
      <w:pPr>
        <w:pStyle w:val="ListParagraph"/>
        <w:numPr>
          <w:ilvl w:val="2"/>
          <w:numId w:val="15"/>
        </w:numPr>
        <w:pBdr>
          <w:top w:val="nil"/>
          <w:left w:val="nil"/>
          <w:bottom w:val="nil"/>
          <w:right w:val="nil"/>
          <w:between w:val="nil"/>
        </w:pBdr>
        <w:spacing w:after="0" w:line="271" w:lineRule="auto"/>
      </w:pPr>
      <w:r w:rsidRPr="005141F8">
        <w:rPr>
          <w:rFonts w:ascii="Arial" w:eastAsia="Arial" w:hAnsi="Arial" w:cs="Arial"/>
          <w:sz w:val="24"/>
          <w:szCs w:val="24"/>
        </w:rPr>
        <w:t>Propose the goals and direction of the YAC.</w:t>
      </w:r>
    </w:p>
    <w:p w14:paraId="7D0B4E9B" w14:textId="77777777" w:rsidR="008A45B3" w:rsidRDefault="0099135D" w:rsidP="005141F8">
      <w:pPr>
        <w:numPr>
          <w:ilvl w:val="2"/>
          <w:numId w:val="15"/>
        </w:numPr>
        <w:pBdr>
          <w:top w:val="nil"/>
          <w:left w:val="nil"/>
          <w:bottom w:val="nil"/>
          <w:right w:val="nil"/>
          <w:between w:val="nil"/>
        </w:pBdr>
        <w:spacing w:after="0" w:line="271" w:lineRule="auto"/>
      </w:pPr>
      <w:r>
        <w:rPr>
          <w:rFonts w:ascii="Arial" w:eastAsia="Arial" w:hAnsi="Arial" w:cs="Arial"/>
          <w:sz w:val="24"/>
          <w:szCs w:val="24"/>
        </w:rPr>
        <w:t>Provide strategic planning for YAC.</w:t>
      </w:r>
    </w:p>
    <w:p w14:paraId="35D38067" w14:textId="77777777" w:rsidR="008A45B3" w:rsidRDefault="0099135D" w:rsidP="005141F8">
      <w:pPr>
        <w:numPr>
          <w:ilvl w:val="2"/>
          <w:numId w:val="15"/>
        </w:numPr>
        <w:pBdr>
          <w:top w:val="nil"/>
          <w:left w:val="nil"/>
          <w:bottom w:val="nil"/>
          <w:right w:val="nil"/>
          <w:between w:val="nil"/>
        </w:pBdr>
        <w:spacing w:after="0" w:line="271" w:lineRule="auto"/>
      </w:pPr>
      <w:r>
        <w:rPr>
          <w:rFonts w:ascii="Arial" w:eastAsia="Arial" w:hAnsi="Arial" w:cs="Arial"/>
          <w:sz w:val="24"/>
          <w:szCs w:val="24"/>
        </w:rPr>
        <w:t>Serve as an ex-officio member on all subcommittees.</w:t>
      </w:r>
    </w:p>
    <w:p w14:paraId="0DF1BF12" w14:textId="77777777" w:rsidR="008A45B3" w:rsidRDefault="0099135D" w:rsidP="005141F8">
      <w:pPr>
        <w:numPr>
          <w:ilvl w:val="2"/>
          <w:numId w:val="15"/>
        </w:numPr>
        <w:pBdr>
          <w:top w:val="nil"/>
          <w:left w:val="nil"/>
          <w:bottom w:val="nil"/>
          <w:right w:val="nil"/>
          <w:between w:val="nil"/>
        </w:pBdr>
        <w:spacing w:after="0" w:line="271" w:lineRule="auto"/>
      </w:pPr>
      <w:r>
        <w:rPr>
          <w:rFonts w:ascii="Arial" w:eastAsia="Arial" w:hAnsi="Arial" w:cs="Arial"/>
          <w:sz w:val="24"/>
          <w:szCs w:val="24"/>
        </w:rPr>
        <w:t>Provide YAC with a monthly report on the activities, actions, and plans of the YAC Officers and Members.</w:t>
      </w:r>
    </w:p>
    <w:p w14:paraId="0E3BCC3D" w14:textId="77777777" w:rsidR="008A45B3" w:rsidRDefault="0099135D">
      <w:pPr>
        <w:numPr>
          <w:ilvl w:val="0"/>
          <w:numId w:val="1"/>
        </w:numPr>
        <w:pBdr>
          <w:top w:val="nil"/>
          <w:left w:val="nil"/>
          <w:bottom w:val="nil"/>
          <w:right w:val="nil"/>
          <w:between w:val="nil"/>
        </w:pBdr>
        <w:spacing w:after="9" w:line="271" w:lineRule="auto"/>
        <w:rPr>
          <w:rFonts w:ascii="Arial" w:eastAsia="Arial" w:hAnsi="Arial" w:cs="Arial"/>
          <w:b/>
          <w:sz w:val="24"/>
          <w:szCs w:val="24"/>
        </w:rPr>
      </w:pPr>
      <w:r>
        <w:rPr>
          <w:rFonts w:ascii="Arial" w:eastAsia="Arial" w:hAnsi="Arial" w:cs="Arial"/>
          <w:b/>
          <w:sz w:val="24"/>
          <w:szCs w:val="24"/>
        </w:rPr>
        <w:t xml:space="preserve">Vice-Chair: </w:t>
      </w:r>
      <w:r w:rsidRPr="005141F8">
        <w:rPr>
          <w:rFonts w:ascii="Arial" w:eastAsia="Arial" w:hAnsi="Arial" w:cs="Arial"/>
          <w:bCs/>
          <w:sz w:val="24"/>
          <w:szCs w:val="24"/>
        </w:rPr>
        <w:t>The Youth Advisory Commission Vice-Chair shall be elected by the body in accordance with the currently adopted Rules and Procedures.</w:t>
      </w:r>
    </w:p>
    <w:p w14:paraId="27170A91" w14:textId="77777777" w:rsidR="008A45B3" w:rsidRDefault="0099135D">
      <w:pPr>
        <w:numPr>
          <w:ilvl w:val="1"/>
          <w:numId w:val="1"/>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In addition to any powers and duties granted to the Vice-Chair under the currently adopted Rules and Procedures, the Vice-Chair will also:</w:t>
      </w:r>
    </w:p>
    <w:p w14:paraId="39FD1E50" w14:textId="77777777" w:rsidR="008A45B3" w:rsidRDefault="0099135D">
      <w:pPr>
        <w:numPr>
          <w:ilvl w:val="2"/>
          <w:numId w:val="1"/>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Facilitate all YAC meetings in place of the Chair when:</w:t>
      </w:r>
    </w:p>
    <w:p w14:paraId="3E80C166" w14:textId="77777777" w:rsidR="008A45B3" w:rsidRDefault="0099135D">
      <w:pPr>
        <w:numPr>
          <w:ilvl w:val="3"/>
          <w:numId w:val="1"/>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The Chair is absent.</w:t>
      </w:r>
    </w:p>
    <w:p w14:paraId="6C8833D4" w14:textId="3A4FA9DD" w:rsidR="008A45B3" w:rsidRDefault="0099135D">
      <w:pPr>
        <w:numPr>
          <w:ilvl w:val="3"/>
          <w:numId w:val="1"/>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 xml:space="preserve">The Chair must temporarily </w:t>
      </w:r>
      <w:r w:rsidR="005F30F4">
        <w:rPr>
          <w:rFonts w:ascii="Arial" w:eastAsia="Arial" w:hAnsi="Arial" w:cs="Arial"/>
          <w:sz w:val="24"/>
          <w:szCs w:val="24"/>
        </w:rPr>
        <w:t>function as</w:t>
      </w:r>
      <w:r>
        <w:rPr>
          <w:rFonts w:ascii="Arial" w:eastAsia="Arial" w:hAnsi="Arial" w:cs="Arial"/>
          <w:sz w:val="24"/>
          <w:szCs w:val="24"/>
        </w:rPr>
        <w:t xml:space="preserve"> a regular member or briefly excuse themself for ethical reasons.</w:t>
      </w:r>
    </w:p>
    <w:p w14:paraId="40393AAF" w14:textId="77777777" w:rsidR="008A45B3" w:rsidRPr="005141F8" w:rsidRDefault="0099135D">
      <w:pPr>
        <w:numPr>
          <w:ilvl w:val="1"/>
          <w:numId w:val="1"/>
        </w:numPr>
        <w:pBdr>
          <w:top w:val="nil"/>
          <w:left w:val="nil"/>
          <w:bottom w:val="nil"/>
          <w:right w:val="nil"/>
          <w:between w:val="nil"/>
        </w:pBdr>
        <w:spacing w:after="9" w:line="271" w:lineRule="auto"/>
        <w:rPr>
          <w:rFonts w:ascii="Arial" w:eastAsia="Arial" w:hAnsi="Arial" w:cs="Arial"/>
          <w:bCs/>
          <w:sz w:val="24"/>
          <w:szCs w:val="24"/>
        </w:rPr>
      </w:pPr>
      <w:r w:rsidRPr="005141F8">
        <w:rPr>
          <w:rFonts w:ascii="Arial" w:eastAsia="Arial" w:hAnsi="Arial" w:cs="Arial"/>
          <w:bCs/>
          <w:sz w:val="24"/>
          <w:szCs w:val="24"/>
        </w:rPr>
        <w:t>In accordance with any powers and duties granted to the Vice-Chair under the currently adopted Rules and Procedures, the Vice-Chair may also:</w:t>
      </w:r>
    </w:p>
    <w:p w14:paraId="6E8D305A" w14:textId="419FAE28" w:rsidR="008A45B3" w:rsidRPr="005141F8" w:rsidRDefault="0099135D" w:rsidP="005141F8">
      <w:pPr>
        <w:pStyle w:val="ListParagraph"/>
        <w:numPr>
          <w:ilvl w:val="2"/>
          <w:numId w:val="1"/>
        </w:numPr>
        <w:pBdr>
          <w:top w:val="nil"/>
          <w:left w:val="nil"/>
          <w:bottom w:val="nil"/>
          <w:right w:val="nil"/>
          <w:between w:val="nil"/>
        </w:pBdr>
        <w:spacing w:after="0" w:line="240" w:lineRule="auto"/>
        <w:rPr>
          <w:bCs/>
        </w:rPr>
      </w:pPr>
      <w:r w:rsidRPr="005141F8">
        <w:rPr>
          <w:rFonts w:ascii="Arial" w:eastAsia="Arial" w:hAnsi="Arial" w:cs="Arial"/>
          <w:bCs/>
          <w:sz w:val="24"/>
          <w:szCs w:val="24"/>
        </w:rPr>
        <w:t>Assist in administrative and executive duties as requested by the Chair and assigned by the Commission.</w:t>
      </w:r>
    </w:p>
    <w:p w14:paraId="3984D24C" w14:textId="77777777" w:rsidR="008A45B3" w:rsidRDefault="0099135D">
      <w:pPr>
        <w:numPr>
          <w:ilvl w:val="0"/>
          <w:numId w:val="1"/>
        </w:numPr>
        <w:pBdr>
          <w:top w:val="nil"/>
          <w:left w:val="nil"/>
          <w:bottom w:val="nil"/>
          <w:right w:val="nil"/>
          <w:between w:val="nil"/>
        </w:pBdr>
        <w:spacing w:after="0" w:line="240" w:lineRule="auto"/>
      </w:pPr>
      <w:r>
        <w:rPr>
          <w:rFonts w:ascii="Arial" w:eastAsia="Arial" w:hAnsi="Arial" w:cs="Arial"/>
          <w:b/>
          <w:sz w:val="24"/>
          <w:szCs w:val="24"/>
        </w:rPr>
        <w:t>Staff Advisor: The Youth Advisory Commission Staff Advisor will be appointed by the Administration. The Staff Advisor will:</w:t>
      </w:r>
    </w:p>
    <w:p w14:paraId="37849323" w14:textId="77777777" w:rsidR="008A45B3" w:rsidRDefault="0099135D">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Take minutes for all YAC meetings and present the minutes from previous meetings for approval.</w:t>
      </w:r>
    </w:p>
    <w:p w14:paraId="740D8446" w14:textId="77777777" w:rsidR="008A45B3" w:rsidRDefault="0099135D">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lastRenderedPageBreak/>
        <w:t>Take role call and attendance at each meeting.</w:t>
      </w:r>
    </w:p>
    <w:p w14:paraId="4598541C" w14:textId="77777777" w:rsidR="008A45B3" w:rsidRDefault="0099135D">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Send out meeting reminders to all YAC members.</w:t>
      </w:r>
    </w:p>
    <w:p w14:paraId="7FDF988D" w14:textId="77777777" w:rsidR="008A45B3" w:rsidRDefault="0099135D">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Finalize the YAC agenda before each meeting.</w:t>
      </w:r>
    </w:p>
    <w:p w14:paraId="3FEC4605" w14:textId="77777777" w:rsidR="008A45B3" w:rsidRDefault="0099135D">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Assist the body and individuals with YAC matters.</w:t>
      </w:r>
    </w:p>
    <w:p w14:paraId="6646FDC3" w14:textId="77777777" w:rsidR="008A45B3" w:rsidRDefault="0099135D">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Provide proper public notice of all YAC meetings in accordance with the Open Meetings Act.</w:t>
      </w:r>
    </w:p>
    <w:p w14:paraId="4C821AC6" w14:textId="06944F31" w:rsidR="008A45B3" w:rsidRPr="005141F8" w:rsidRDefault="0099135D" w:rsidP="005141F8">
      <w:pPr>
        <w:pStyle w:val="ListParagraph"/>
        <w:numPr>
          <w:ilvl w:val="1"/>
          <w:numId w:val="1"/>
        </w:numPr>
        <w:pBdr>
          <w:top w:val="nil"/>
          <w:left w:val="nil"/>
          <w:bottom w:val="nil"/>
          <w:right w:val="nil"/>
          <w:between w:val="nil"/>
        </w:pBdr>
        <w:spacing w:after="0" w:line="240" w:lineRule="auto"/>
        <w:rPr>
          <w:rFonts w:ascii="Arial" w:eastAsia="Arial" w:hAnsi="Arial" w:cs="Arial"/>
          <w:sz w:val="24"/>
          <w:szCs w:val="24"/>
        </w:rPr>
      </w:pPr>
      <w:r w:rsidRPr="005141F8">
        <w:rPr>
          <w:rFonts w:ascii="Arial" w:eastAsia="Arial" w:hAnsi="Arial" w:cs="Arial"/>
          <w:sz w:val="24"/>
          <w:szCs w:val="24"/>
        </w:rPr>
        <w:t>Provide insight and advice to the Commission during meetings when recognized by the Chair.</w:t>
      </w:r>
    </w:p>
    <w:p w14:paraId="3649FE37" w14:textId="77777777" w:rsidR="008A45B3" w:rsidRDefault="0099135D">
      <w:pPr>
        <w:pBdr>
          <w:top w:val="nil"/>
          <w:left w:val="nil"/>
          <w:bottom w:val="nil"/>
          <w:right w:val="nil"/>
          <w:between w:val="nil"/>
        </w:pBdr>
        <w:spacing w:after="9" w:line="271" w:lineRule="auto"/>
        <w:jc w:val="center"/>
        <w:rPr>
          <w:rFonts w:ascii="Arial" w:eastAsia="Arial" w:hAnsi="Arial" w:cs="Arial"/>
          <w:b/>
          <w:sz w:val="24"/>
          <w:szCs w:val="24"/>
        </w:rPr>
      </w:pPr>
      <w:r>
        <w:rPr>
          <w:rFonts w:ascii="Arial" w:eastAsia="Arial" w:hAnsi="Arial" w:cs="Arial"/>
          <w:b/>
          <w:sz w:val="24"/>
          <w:szCs w:val="24"/>
        </w:rPr>
        <w:t>ARTICLE 3</w:t>
      </w:r>
    </w:p>
    <w:p w14:paraId="4FAA471E" w14:textId="77777777" w:rsidR="008A45B3" w:rsidRDefault="0099135D">
      <w:pPr>
        <w:pBdr>
          <w:top w:val="nil"/>
          <w:left w:val="nil"/>
          <w:bottom w:val="nil"/>
          <w:right w:val="nil"/>
          <w:between w:val="nil"/>
        </w:pBdr>
        <w:spacing w:after="9" w:line="271" w:lineRule="auto"/>
        <w:rPr>
          <w:rFonts w:ascii="Arial" w:eastAsia="Arial" w:hAnsi="Arial" w:cs="Arial"/>
          <w:b/>
          <w:sz w:val="24"/>
          <w:szCs w:val="24"/>
        </w:rPr>
      </w:pPr>
      <w:r>
        <w:rPr>
          <w:rFonts w:ascii="Arial" w:eastAsia="Arial" w:hAnsi="Arial" w:cs="Arial"/>
          <w:b/>
          <w:sz w:val="24"/>
          <w:szCs w:val="24"/>
        </w:rPr>
        <w:t>Section 1: Committees</w:t>
      </w:r>
    </w:p>
    <w:p w14:paraId="52771A25" w14:textId="77777777" w:rsidR="008A45B3" w:rsidRDefault="0099135D">
      <w:pPr>
        <w:numPr>
          <w:ilvl w:val="0"/>
          <w:numId w:val="5"/>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 xml:space="preserve">The YAC may form and disband committees in order to achieve and accomplish goals set forth by the Commission. </w:t>
      </w:r>
    </w:p>
    <w:p w14:paraId="3E32EBE3" w14:textId="77777777" w:rsidR="008A45B3" w:rsidRDefault="0099135D">
      <w:pPr>
        <w:numPr>
          <w:ilvl w:val="1"/>
          <w:numId w:val="5"/>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 xml:space="preserve">Committees will be formed and disbanded in accordance with the currently adopted Rules and Procedures. </w:t>
      </w:r>
    </w:p>
    <w:p w14:paraId="42903343" w14:textId="77777777" w:rsidR="008A45B3" w:rsidRDefault="0099135D">
      <w:pPr>
        <w:numPr>
          <w:ilvl w:val="1"/>
          <w:numId w:val="5"/>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 xml:space="preserve">A Chair will be elected for every committee in accordance with the currently adopted Rules and Procedures. </w:t>
      </w:r>
    </w:p>
    <w:p w14:paraId="310B7C57" w14:textId="77777777" w:rsidR="008A45B3" w:rsidRDefault="0099135D">
      <w:pPr>
        <w:numPr>
          <w:ilvl w:val="1"/>
          <w:numId w:val="5"/>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 xml:space="preserve">Committees are free to establish their own Rules and Procedures for use during committee meetings. </w:t>
      </w:r>
    </w:p>
    <w:p w14:paraId="20ADD7C5" w14:textId="77777777" w:rsidR="008A45B3" w:rsidRDefault="0099135D">
      <w:pPr>
        <w:numPr>
          <w:ilvl w:val="1"/>
          <w:numId w:val="5"/>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Committees must coordinate with the Staff Advisor to provide proper public notice for any committee meetings in accordance with the Open Meetings Act.</w:t>
      </w:r>
    </w:p>
    <w:p w14:paraId="483B62F4" w14:textId="77777777" w:rsidR="008A45B3" w:rsidRDefault="0099135D">
      <w:pPr>
        <w:numPr>
          <w:ilvl w:val="1"/>
          <w:numId w:val="5"/>
        </w:numPr>
        <w:pBdr>
          <w:top w:val="nil"/>
          <w:left w:val="nil"/>
          <w:bottom w:val="nil"/>
          <w:right w:val="nil"/>
          <w:between w:val="nil"/>
        </w:pBdr>
        <w:spacing w:after="9" w:line="271" w:lineRule="auto"/>
      </w:pPr>
      <w:r>
        <w:rPr>
          <w:rFonts w:ascii="Arial" w:eastAsia="Arial" w:hAnsi="Arial" w:cs="Arial"/>
          <w:sz w:val="24"/>
          <w:szCs w:val="24"/>
        </w:rPr>
        <w:t>Committees will provide the YAC with a report on their proceedings at each regular meeting.</w:t>
      </w:r>
    </w:p>
    <w:p w14:paraId="295001EF" w14:textId="77777777" w:rsidR="008A45B3" w:rsidRDefault="0099135D">
      <w:pPr>
        <w:pBdr>
          <w:top w:val="nil"/>
          <w:left w:val="nil"/>
          <w:bottom w:val="nil"/>
          <w:right w:val="nil"/>
          <w:between w:val="nil"/>
        </w:pBdr>
        <w:spacing w:after="9" w:line="271" w:lineRule="auto"/>
        <w:rPr>
          <w:rFonts w:ascii="Arial" w:eastAsia="Arial" w:hAnsi="Arial" w:cs="Arial"/>
          <w:b/>
          <w:sz w:val="24"/>
          <w:szCs w:val="24"/>
        </w:rPr>
      </w:pPr>
      <w:r>
        <w:rPr>
          <w:rFonts w:ascii="Arial" w:eastAsia="Arial" w:hAnsi="Arial" w:cs="Arial"/>
          <w:b/>
          <w:sz w:val="24"/>
          <w:szCs w:val="24"/>
        </w:rPr>
        <w:t>Section 2: Resolutions</w:t>
      </w:r>
    </w:p>
    <w:p w14:paraId="7D66F8C0" w14:textId="77777777" w:rsidR="008A45B3" w:rsidRDefault="0099135D">
      <w:pPr>
        <w:numPr>
          <w:ilvl w:val="0"/>
          <w:numId w:val="4"/>
        </w:numPr>
        <w:pBdr>
          <w:top w:val="nil"/>
          <w:left w:val="nil"/>
          <w:bottom w:val="nil"/>
          <w:right w:val="nil"/>
          <w:between w:val="nil"/>
        </w:pBdr>
        <w:spacing w:after="9" w:line="271" w:lineRule="auto"/>
        <w:rPr>
          <w:rFonts w:ascii="Arial" w:eastAsia="Arial" w:hAnsi="Arial" w:cs="Arial"/>
          <w:sz w:val="24"/>
          <w:szCs w:val="24"/>
        </w:rPr>
      </w:pPr>
      <w:r>
        <w:rPr>
          <w:rFonts w:ascii="Arial" w:eastAsia="Arial" w:hAnsi="Arial" w:cs="Arial"/>
          <w:sz w:val="24"/>
          <w:szCs w:val="24"/>
        </w:rPr>
        <w:t>The YAC may craft and propose resolutions which can be sent to the Administration or Assembly and other community organizations at the discretion of the Commission. Resolutions will be drafted, proposed, and approved in accordance with the currently adopted Rules and Procedures.</w:t>
      </w:r>
    </w:p>
    <w:p w14:paraId="7261D02A" w14:textId="77777777" w:rsidR="008A45B3" w:rsidRDefault="008A45B3">
      <w:pPr>
        <w:pBdr>
          <w:top w:val="nil"/>
          <w:left w:val="nil"/>
          <w:bottom w:val="nil"/>
          <w:right w:val="nil"/>
          <w:between w:val="nil"/>
        </w:pBdr>
        <w:spacing w:after="9" w:line="271" w:lineRule="auto"/>
        <w:ind w:left="720"/>
        <w:rPr>
          <w:rFonts w:ascii="Arial" w:eastAsia="Arial" w:hAnsi="Arial" w:cs="Arial"/>
          <w:b/>
          <w:sz w:val="24"/>
          <w:szCs w:val="24"/>
        </w:rPr>
      </w:pPr>
    </w:p>
    <w:p w14:paraId="2D7BC32F" w14:textId="77777777" w:rsidR="008A45B3" w:rsidRDefault="0099135D">
      <w:pPr>
        <w:pBdr>
          <w:top w:val="nil"/>
          <w:left w:val="nil"/>
          <w:bottom w:val="nil"/>
          <w:right w:val="nil"/>
          <w:between w:val="nil"/>
        </w:pBdr>
        <w:spacing w:after="9" w:line="271" w:lineRule="auto"/>
        <w:jc w:val="center"/>
        <w:rPr>
          <w:rFonts w:ascii="Arial" w:eastAsia="Arial" w:hAnsi="Arial" w:cs="Arial"/>
          <w:b/>
          <w:sz w:val="24"/>
          <w:szCs w:val="24"/>
        </w:rPr>
      </w:pPr>
      <w:r>
        <w:rPr>
          <w:rFonts w:ascii="Arial" w:eastAsia="Arial" w:hAnsi="Arial" w:cs="Arial"/>
          <w:b/>
          <w:sz w:val="24"/>
          <w:szCs w:val="24"/>
        </w:rPr>
        <w:t>ARTICLE 4</w:t>
      </w:r>
    </w:p>
    <w:p w14:paraId="7FFBB983" w14:textId="77777777" w:rsidR="008A45B3" w:rsidRDefault="0099135D">
      <w:pPr>
        <w:pBdr>
          <w:top w:val="nil"/>
          <w:left w:val="nil"/>
          <w:bottom w:val="nil"/>
          <w:right w:val="nil"/>
          <w:between w:val="nil"/>
        </w:pBdr>
        <w:spacing w:after="9" w:line="271" w:lineRule="auto"/>
        <w:rPr>
          <w:rFonts w:ascii="Arial" w:eastAsia="Arial" w:hAnsi="Arial" w:cs="Arial"/>
          <w:b/>
          <w:sz w:val="24"/>
          <w:szCs w:val="24"/>
        </w:rPr>
      </w:pPr>
      <w:r>
        <w:rPr>
          <w:rFonts w:ascii="Arial" w:eastAsia="Arial" w:hAnsi="Arial" w:cs="Arial"/>
          <w:b/>
          <w:sz w:val="24"/>
          <w:szCs w:val="24"/>
        </w:rPr>
        <w:t>Section 1: Ratification of the Bylaws</w:t>
      </w:r>
    </w:p>
    <w:p w14:paraId="7708D5D1" w14:textId="77777777" w:rsidR="008A45B3" w:rsidRDefault="0099135D">
      <w:pPr>
        <w:numPr>
          <w:ilvl w:val="1"/>
          <w:numId w:val="7"/>
        </w:numPr>
        <w:pBdr>
          <w:top w:val="nil"/>
          <w:left w:val="nil"/>
          <w:bottom w:val="nil"/>
          <w:right w:val="nil"/>
          <w:between w:val="nil"/>
        </w:pBdr>
        <w:spacing w:after="9" w:line="271" w:lineRule="auto"/>
      </w:pPr>
      <w:r>
        <w:rPr>
          <w:rFonts w:ascii="Arial" w:eastAsia="Arial" w:hAnsi="Arial" w:cs="Arial"/>
          <w:sz w:val="24"/>
          <w:szCs w:val="24"/>
        </w:rPr>
        <w:t>These bylaws shall take effect immediately once ratified by a majority of YAC members.</w:t>
      </w:r>
    </w:p>
    <w:p w14:paraId="28FF9D40" w14:textId="77777777" w:rsidR="008A45B3" w:rsidRDefault="008A45B3">
      <w:pPr>
        <w:pBdr>
          <w:top w:val="nil"/>
          <w:left w:val="nil"/>
          <w:bottom w:val="nil"/>
          <w:right w:val="nil"/>
          <w:between w:val="nil"/>
        </w:pBdr>
        <w:spacing w:after="9" w:line="271" w:lineRule="auto"/>
        <w:rPr>
          <w:rFonts w:ascii="Arial" w:eastAsia="Arial" w:hAnsi="Arial" w:cs="Arial"/>
          <w:b/>
          <w:sz w:val="24"/>
          <w:szCs w:val="24"/>
        </w:rPr>
      </w:pPr>
    </w:p>
    <w:p w14:paraId="7140707F" w14:textId="77777777" w:rsidR="008A45B3" w:rsidRDefault="0099135D">
      <w:pPr>
        <w:keepNext/>
        <w:keepLines/>
        <w:pBdr>
          <w:top w:val="nil"/>
          <w:left w:val="nil"/>
          <w:bottom w:val="nil"/>
          <w:right w:val="nil"/>
          <w:between w:val="nil"/>
        </w:pBdr>
        <w:spacing w:after="9" w:line="271" w:lineRule="auto"/>
        <w:jc w:val="center"/>
        <w:rPr>
          <w:rFonts w:ascii="Arial" w:eastAsia="Arial" w:hAnsi="Arial" w:cs="Arial"/>
          <w:b/>
          <w:sz w:val="24"/>
          <w:szCs w:val="24"/>
        </w:rPr>
      </w:pPr>
      <w:r>
        <w:rPr>
          <w:rFonts w:ascii="Arial" w:eastAsia="Arial" w:hAnsi="Arial" w:cs="Arial"/>
          <w:b/>
          <w:sz w:val="24"/>
          <w:szCs w:val="24"/>
        </w:rPr>
        <w:t>ARTICLE 5</w:t>
      </w:r>
    </w:p>
    <w:p w14:paraId="5028A695" w14:textId="77777777" w:rsidR="008A45B3" w:rsidRDefault="0099135D">
      <w:pPr>
        <w:pBdr>
          <w:top w:val="nil"/>
          <w:left w:val="nil"/>
          <w:bottom w:val="nil"/>
          <w:right w:val="nil"/>
          <w:between w:val="nil"/>
        </w:pBdr>
        <w:spacing w:after="9" w:line="276" w:lineRule="auto"/>
        <w:rPr>
          <w:rFonts w:ascii="Arial" w:eastAsia="Arial" w:hAnsi="Arial" w:cs="Arial"/>
          <w:b/>
          <w:sz w:val="24"/>
          <w:szCs w:val="24"/>
        </w:rPr>
      </w:pPr>
      <w:r>
        <w:rPr>
          <w:rFonts w:ascii="Arial" w:eastAsia="Arial" w:hAnsi="Arial" w:cs="Arial"/>
          <w:b/>
          <w:sz w:val="24"/>
          <w:szCs w:val="24"/>
        </w:rPr>
        <w:t>Section 1: Amendments</w:t>
      </w:r>
    </w:p>
    <w:p w14:paraId="428B7214" w14:textId="77777777" w:rsidR="008A45B3" w:rsidRDefault="0099135D">
      <w:pPr>
        <w:numPr>
          <w:ilvl w:val="1"/>
          <w:numId w:val="2"/>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t>Proposed amendments to these bylaws must be presented to the YAC both in accordance with the currently adopted Rules and Procedures and writing.</w:t>
      </w:r>
    </w:p>
    <w:p w14:paraId="7AA43BD5" w14:textId="77777777" w:rsidR="008A45B3" w:rsidRDefault="0099135D">
      <w:pPr>
        <w:numPr>
          <w:ilvl w:val="0"/>
          <w:numId w:val="9"/>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lastRenderedPageBreak/>
        <w:t>If the currently adopted Rules and Procedures do not specify the process for proposing amendments to the current bylaws, then any member of the YAC may submit their proposed amendments to the YAC in writing.</w:t>
      </w:r>
    </w:p>
    <w:p w14:paraId="09986107" w14:textId="4B0832A1" w:rsidR="008A45B3" w:rsidRPr="005141F8" w:rsidRDefault="0099135D" w:rsidP="005141F8">
      <w:pPr>
        <w:pStyle w:val="ListParagraph"/>
        <w:numPr>
          <w:ilvl w:val="0"/>
          <w:numId w:val="9"/>
        </w:numPr>
        <w:pBdr>
          <w:top w:val="nil"/>
          <w:left w:val="nil"/>
          <w:bottom w:val="nil"/>
          <w:right w:val="nil"/>
          <w:between w:val="nil"/>
        </w:pBdr>
        <w:spacing w:after="0" w:line="276" w:lineRule="auto"/>
        <w:rPr>
          <w:rFonts w:ascii="Arial" w:eastAsia="Arial" w:hAnsi="Arial" w:cs="Arial"/>
          <w:sz w:val="24"/>
          <w:szCs w:val="24"/>
        </w:rPr>
      </w:pPr>
      <w:r w:rsidRPr="005141F8">
        <w:rPr>
          <w:rFonts w:ascii="Arial" w:eastAsia="Arial" w:hAnsi="Arial" w:cs="Arial"/>
          <w:sz w:val="24"/>
          <w:szCs w:val="24"/>
        </w:rPr>
        <w:t xml:space="preserve">The YAC will review and discuss all proposed </w:t>
      </w:r>
      <w:r w:rsidR="005F30F4" w:rsidRPr="005141F8">
        <w:rPr>
          <w:rFonts w:ascii="Arial" w:eastAsia="Arial" w:hAnsi="Arial" w:cs="Arial"/>
          <w:sz w:val="24"/>
          <w:szCs w:val="24"/>
        </w:rPr>
        <w:t>amendments, then</w:t>
      </w:r>
      <w:r w:rsidRPr="005141F8">
        <w:rPr>
          <w:rFonts w:ascii="Arial" w:eastAsia="Arial" w:hAnsi="Arial" w:cs="Arial"/>
          <w:sz w:val="24"/>
          <w:szCs w:val="24"/>
        </w:rPr>
        <w:t xml:space="preserve"> form a recommendation concerning the proposal.</w:t>
      </w:r>
    </w:p>
    <w:p w14:paraId="35CF0CC1" w14:textId="77777777" w:rsidR="008A45B3" w:rsidRDefault="0099135D">
      <w:pPr>
        <w:pBdr>
          <w:top w:val="nil"/>
          <w:left w:val="nil"/>
          <w:bottom w:val="nil"/>
          <w:right w:val="nil"/>
          <w:between w:val="nil"/>
        </w:pBdr>
        <w:spacing w:before="280" w:after="280" w:line="276" w:lineRule="auto"/>
        <w:rPr>
          <w:rFonts w:ascii="Arial" w:eastAsia="Arial" w:hAnsi="Arial" w:cs="Arial"/>
          <w:b/>
          <w:sz w:val="24"/>
          <w:szCs w:val="24"/>
        </w:rPr>
      </w:pPr>
      <w:r>
        <w:rPr>
          <w:rFonts w:ascii="Arial" w:eastAsia="Arial" w:hAnsi="Arial" w:cs="Arial"/>
          <w:b/>
          <w:sz w:val="24"/>
          <w:szCs w:val="24"/>
        </w:rPr>
        <w:t>Section 2: Ratification</w:t>
      </w:r>
    </w:p>
    <w:p w14:paraId="63291F54" w14:textId="7F45ABC3" w:rsidR="008A45B3" w:rsidRDefault="0099135D">
      <w:pPr>
        <w:numPr>
          <w:ilvl w:val="0"/>
          <w:numId w:val="8"/>
        </w:numPr>
        <w:pBdr>
          <w:top w:val="nil"/>
          <w:left w:val="nil"/>
          <w:bottom w:val="nil"/>
          <w:right w:val="nil"/>
          <w:between w:val="nil"/>
        </w:pBdr>
        <w:spacing w:before="280" w:after="280" w:line="276" w:lineRule="auto"/>
        <w:rPr>
          <w:rFonts w:ascii="Arial" w:eastAsia="Arial" w:hAnsi="Arial" w:cs="Arial"/>
          <w:sz w:val="24"/>
          <w:szCs w:val="24"/>
        </w:rPr>
      </w:pPr>
      <w:r>
        <w:rPr>
          <w:rFonts w:ascii="Arial" w:eastAsia="Arial" w:hAnsi="Arial" w:cs="Arial"/>
          <w:sz w:val="24"/>
          <w:szCs w:val="24"/>
        </w:rPr>
        <w:t xml:space="preserve">Proposed amendments require a </w:t>
      </w:r>
      <w:r w:rsidR="005F30F4">
        <w:rPr>
          <w:rFonts w:ascii="Arial" w:eastAsia="Arial" w:hAnsi="Arial" w:cs="Arial"/>
          <w:sz w:val="24"/>
          <w:szCs w:val="24"/>
        </w:rPr>
        <w:t>three-fourths</w:t>
      </w:r>
      <w:r>
        <w:rPr>
          <w:rFonts w:ascii="Arial" w:eastAsia="Arial" w:hAnsi="Arial" w:cs="Arial"/>
          <w:sz w:val="24"/>
          <w:szCs w:val="24"/>
        </w:rPr>
        <w:t xml:space="preserve"> vote of the YAC members to be ratified.</w:t>
      </w:r>
    </w:p>
    <w:p w14:paraId="3BA3C3D7" w14:textId="77777777" w:rsidR="008A45B3" w:rsidRDefault="0099135D">
      <w:pPr>
        <w:pBdr>
          <w:top w:val="nil"/>
          <w:left w:val="nil"/>
          <w:bottom w:val="nil"/>
          <w:right w:val="nil"/>
          <w:between w:val="nil"/>
        </w:pBdr>
        <w:spacing w:before="280" w:after="280" w:line="276" w:lineRule="auto"/>
        <w:rPr>
          <w:rFonts w:ascii="Arial" w:eastAsia="Arial" w:hAnsi="Arial" w:cs="Arial"/>
          <w:b/>
          <w:sz w:val="24"/>
          <w:szCs w:val="24"/>
        </w:rPr>
      </w:pPr>
      <w:r>
        <w:rPr>
          <w:rFonts w:ascii="Arial" w:eastAsia="Arial" w:hAnsi="Arial" w:cs="Arial"/>
          <w:b/>
          <w:sz w:val="24"/>
          <w:szCs w:val="24"/>
        </w:rPr>
        <w:t>Section 3: Grammatical Correction</w:t>
      </w:r>
    </w:p>
    <w:p w14:paraId="149CDF48" w14:textId="01219828" w:rsidR="008A45B3" w:rsidRDefault="0099135D">
      <w:pPr>
        <w:numPr>
          <w:ilvl w:val="0"/>
          <w:numId w:val="6"/>
        </w:numPr>
        <w:pBdr>
          <w:top w:val="nil"/>
          <w:left w:val="nil"/>
          <w:bottom w:val="nil"/>
          <w:right w:val="nil"/>
          <w:between w:val="nil"/>
        </w:pBdr>
        <w:spacing w:before="280" w:line="276" w:lineRule="auto"/>
        <w:rPr>
          <w:rFonts w:ascii="Arial" w:eastAsia="Arial" w:hAnsi="Arial" w:cs="Arial"/>
          <w:sz w:val="24"/>
          <w:szCs w:val="24"/>
        </w:rPr>
      </w:pPr>
      <w:r>
        <w:rPr>
          <w:rFonts w:ascii="Arial" w:eastAsia="Arial" w:hAnsi="Arial" w:cs="Arial"/>
          <w:sz w:val="24"/>
          <w:szCs w:val="24"/>
        </w:rPr>
        <w:t xml:space="preserve">Grammatical or typographical errors in any proposed resolutions or amendments to the bylaws may be corrected by the Staff Advisor with the approval of the document’s author without need </w:t>
      </w:r>
      <w:r w:rsidR="005F30F4">
        <w:rPr>
          <w:rFonts w:ascii="Arial" w:eastAsia="Arial" w:hAnsi="Arial" w:cs="Arial"/>
          <w:sz w:val="24"/>
          <w:szCs w:val="24"/>
        </w:rPr>
        <w:t>for</w:t>
      </w:r>
      <w:r>
        <w:rPr>
          <w:rFonts w:ascii="Arial" w:eastAsia="Arial" w:hAnsi="Arial" w:cs="Arial"/>
          <w:sz w:val="24"/>
          <w:szCs w:val="24"/>
        </w:rPr>
        <w:t xml:space="preserve"> formal amendments. </w:t>
      </w:r>
    </w:p>
    <w:sectPr w:rsidR="008A45B3">
      <w:pgSz w:w="12240" w:h="15840"/>
      <w:pgMar w:top="1467" w:right="1354" w:bottom="2244" w:left="14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5389" w14:textId="77777777" w:rsidR="0064024D" w:rsidRDefault="0064024D" w:rsidP="0099135D">
      <w:pPr>
        <w:spacing w:after="0" w:line="240" w:lineRule="auto"/>
      </w:pPr>
      <w:r>
        <w:separator/>
      </w:r>
    </w:p>
  </w:endnote>
  <w:endnote w:type="continuationSeparator" w:id="0">
    <w:p w14:paraId="52A1FAFE" w14:textId="77777777" w:rsidR="0064024D" w:rsidRDefault="0064024D" w:rsidP="0099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1591" w14:textId="77777777" w:rsidR="0064024D" w:rsidRDefault="0064024D" w:rsidP="0099135D">
      <w:pPr>
        <w:spacing w:after="0" w:line="240" w:lineRule="auto"/>
      </w:pPr>
      <w:r>
        <w:separator/>
      </w:r>
    </w:p>
  </w:footnote>
  <w:footnote w:type="continuationSeparator" w:id="0">
    <w:p w14:paraId="4161AA3E" w14:textId="77777777" w:rsidR="0064024D" w:rsidRDefault="0064024D" w:rsidP="00991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0B97"/>
    <w:multiLevelType w:val="multilevel"/>
    <w:tmpl w:val="A33E1D58"/>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ascii="Arial" w:eastAsia="Arial" w:hAnsi="Arial" w:cs="Arial"/>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E6411DE"/>
    <w:multiLevelType w:val="multilevel"/>
    <w:tmpl w:val="29F63D1C"/>
    <w:lvl w:ilvl="0">
      <w:start w:val="1"/>
      <w:numFmt w:val="lowerLetter"/>
      <w:lvlText w:val="%1."/>
      <w:lvlJc w:val="left"/>
      <w:pPr>
        <w:ind w:left="2520" w:hanging="360"/>
      </w:pPr>
    </w:lvl>
    <w:lvl w:ilvl="1">
      <w:start w:val="1"/>
      <w:numFmt w:val="decimal"/>
      <w:lvlText w:val="%2."/>
      <w:lvlJc w:val="left"/>
      <w:pPr>
        <w:ind w:left="3240" w:hanging="360"/>
      </w:pPr>
    </w:lvl>
    <w:lvl w:ilvl="2">
      <w:start w:val="1"/>
      <w:numFmt w:val="decimal"/>
      <w:lvlText w:val="%3."/>
      <w:lvlJc w:val="left"/>
      <w:pPr>
        <w:ind w:left="3960" w:hanging="360"/>
      </w:pPr>
    </w:lvl>
    <w:lvl w:ilvl="3">
      <w:start w:val="1"/>
      <w:numFmt w:val="decimal"/>
      <w:lvlText w:val="%4."/>
      <w:lvlJc w:val="left"/>
      <w:pPr>
        <w:ind w:left="4680" w:hanging="360"/>
      </w:pPr>
    </w:lvl>
    <w:lvl w:ilvl="4">
      <w:start w:val="1"/>
      <w:numFmt w:val="decimal"/>
      <w:lvlText w:val="%5."/>
      <w:lvlJc w:val="left"/>
      <w:pPr>
        <w:ind w:left="5400" w:hanging="360"/>
      </w:pPr>
    </w:lvl>
    <w:lvl w:ilvl="5">
      <w:start w:val="1"/>
      <w:numFmt w:val="decimal"/>
      <w:lvlText w:val="%6."/>
      <w:lvlJc w:val="left"/>
      <w:pPr>
        <w:ind w:left="6120" w:hanging="360"/>
      </w:pPr>
    </w:lvl>
    <w:lvl w:ilvl="6">
      <w:start w:val="1"/>
      <w:numFmt w:val="decimal"/>
      <w:lvlText w:val="%7."/>
      <w:lvlJc w:val="left"/>
      <w:pPr>
        <w:ind w:left="6840" w:hanging="360"/>
      </w:pPr>
    </w:lvl>
    <w:lvl w:ilvl="7">
      <w:start w:val="1"/>
      <w:numFmt w:val="decimal"/>
      <w:lvlText w:val="%8."/>
      <w:lvlJc w:val="left"/>
      <w:pPr>
        <w:ind w:left="7560" w:hanging="360"/>
      </w:pPr>
    </w:lvl>
    <w:lvl w:ilvl="8">
      <w:start w:val="1"/>
      <w:numFmt w:val="decimal"/>
      <w:lvlText w:val="%9."/>
      <w:lvlJc w:val="left"/>
      <w:pPr>
        <w:ind w:left="8280" w:hanging="360"/>
      </w:pPr>
    </w:lvl>
  </w:abstractNum>
  <w:abstractNum w:abstractNumId="2" w15:restartNumberingAfterBreak="0">
    <w:nsid w:val="1F774916"/>
    <w:multiLevelType w:val="multilevel"/>
    <w:tmpl w:val="092AD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B349DF"/>
    <w:multiLevelType w:val="multilevel"/>
    <w:tmpl w:val="4C6EA28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2E884AF0"/>
    <w:multiLevelType w:val="multilevel"/>
    <w:tmpl w:val="73608396"/>
    <w:styleLink w:val="CurrentList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2F7E27F5"/>
    <w:multiLevelType w:val="multilevel"/>
    <w:tmpl w:val="47FABD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DB34F4"/>
    <w:multiLevelType w:val="multilevel"/>
    <w:tmpl w:val="533A53C6"/>
    <w:lvl w:ilvl="0">
      <w:start w:val="1"/>
      <w:numFmt w:val="decimal"/>
      <w:lvlText w:val="%1."/>
      <w:lvlJc w:val="left"/>
      <w:pPr>
        <w:ind w:left="1446" w:hanging="360"/>
      </w:pPr>
    </w:lvl>
    <w:lvl w:ilvl="1">
      <w:start w:val="1"/>
      <w:numFmt w:val="decimal"/>
      <w:lvlText w:val="%2."/>
      <w:lvlJc w:val="left"/>
      <w:pPr>
        <w:ind w:left="1080"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7" w15:restartNumberingAfterBreak="0">
    <w:nsid w:val="37AB53FC"/>
    <w:multiLevelType w:val="multilevel"/>
    <w:tmpl w:val="59FC9E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38335D6"/>
    <w:multiLevelType w:val="multilevel"/>
    <w:tmpl w:val="19309878"/>
    <w:lvl w:ilvl="0">
      <w:start w:val="1"/>
      <w:numFmt w:val="decimal"/>
      <w:lvlText w:val="%1."/>
      <w:lvlJc w:val="left"/>
      <w:pPr>
        <w:ind w:left="1446" w:hanging="360"/>
      </w:pPr>
    </w:lvl>
    <w:lvl w:ilvl="1">
      <w:start w:val="1"/>
      <w:numFmt w:val="decimal"/>
      <w:lvlText w:val="%2."/>
      <w:lvlJc w:val="left"/>
      <w:pPr>
        <w:ind w:left="1080"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9" w15:restartNumberingAfterBreak="0">
    <w:nsid w:val="62A80A05"/>
    <w:multiLevelType w:val="multilevel"/>
    <w:tmpl w:val="2C0C43E2"/>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3DC2CC5"/>
    <w:multiLevelType w:val="multilevel"/>
    <w:tmpl w:val="D34A61E4"/>
    <w:lvl w:ilvl="0">
      <w:start w:val="1"/>
      <w:numFmt w:val="decimal"/>
      <w:lvlText w:val="%1."/>
      <w:lvlJc w:val="left"/>
      <w:pPr>
        <w:ind w:left="1080" w:hanging="360"/>
      </w:pPr>
      <w:rPr>
        <w:rFonts w:ascii="Arial" w:eastAsia="Arial" w:hAnsi="Arial" w:cs="Arial"/>
        <w:b w:val="0"/>
        <w:i w:val="0"/>
        <w:sz w:val="24"/>
      </w:rPr>
    </w:lvl>
    <w:lvl w:ilvl="1">
      <w:start w:val="1"/>
      <w:numFmt w:val="lowerLetter"/>
      <w:lvlText w:val="%2."/>
      <w:lvlJc w:val="left"/>
      <w:pPr>
        <w:ind w:left="1800" w:hanging="360"/>
      </w:pPr>
      <w:rPr>
        <w:rFonts w:ascii="Arial" w:eastAsia="Arial" w:hAnsi="Arial" w:cs="Arial"/>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715E7DA1"/>
    <w:multiLevelType w:val="multilevel"/>
    <w:tmpl w:val="D00AA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AB3E2C"/>
    <w:multiLevelType w:val="multilevel"/>
    <w:tmpl w:val="DD3AA8FC"/>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B8B50E4"/>
    <w:multiLevelType w:val="multilevel"/>
    <w:tmpl w:val="DE3E716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5186875">
    <w:abstractNumId w:val="3"/>
  </w:num>
  <w:num w:numId="2" w16cid:durableId="1873347213">
    <w:abstractNumId w:val="8"/>
  </w:num>
  <w:num w:numId="3" w16cid:durableId="716591131">
    <w:abstractNumId w:val="10"/>
  </w:num>
  <w:num w:numId="4" w16cid:durableId="1999847544">
    <w:abstractNumId w:val="9"/>
  </w:num>
  <w:num w:numId="5" w16cid:durableId="1334722750">
    <w:abstractNumId w:val="12"/>
  </w:num>
  <w:num w:numId="6" w16cid:durableId="663507799">
    <w:abstractNumId w:val="2"/>
  </w:num>
  <w:num w:numId="7" w16cid:durableId="793402216">
    <w:abstractNumId w:val="6"/>
  </w:num>
  <w:num w:numId="8" w16cid:durableId="930041057">
    <w:abstractNumId w:val="11"/>
  </w:num>
  <w:num w:numId="9" w16cid:durableId="1464889169">
    <w:abstractNumId w:val="7"/>
  </w:num>
  <w:num w:numId="10" w16cid:durableId="1233001545">
    <w:abstractNumId w:val="5"/>
  </w:num>
  <w:num w:numId="11" w16cid:durableId="575438540">
    <w:abstractNumId w:val="1"/>
  </w:num>
  <w:num w:numId="12" w16cid:durableId="829179320">
    <w:abstractNumId w:val="13"/>
  </w:num>
  <w:num w:numId="13" w16cid:durableId="1328708583">
    <w:abstractNumId w:val="0"/>
  </w:num>
  <w:num w:numId="14" w16cid:durableId="269896713">
    <w:abstractNumId w:val="4"/>
  </w:num>
  <w:num w:numId="15" w16cid:durableId="522978152">
    <w:abstractNumId w:val="3"/>
    <w:lvlOverride w:ilvl="0">
      <w:lvl w:ilvl="0">
        <w:start w:val="1"/>
        <w:numFmt w:val="decimal"/>
        <w:lvlText w:val="%1."/>
        <w:lvlJc w:val="left"/>
        <w:pPr>
          <w:ind w:left="1080" w:hanging="360"/>
        </w:pPr>
        <w:rPr>
          <w:rFonts w:hint="default"/>
        </w:rPr>
      </w:lvl>
    </w:lvlOverride>
    <w:lvlOverride w:ilvl="1">
      <w:lvl w:ilvl="1">
        <w:start w:val="1"/>
        <w:numFmt w:val="lowerLetter"/>
        <w:lvlText w:val="%2."/>
        <w:lvlJc w:val="left"/>
        <w:pPr>
          <w:ind w:left="1800" w:hanging="360"/>
        </w:pPr>
        <w:rPr>
          <w:rFonts w:ascii="Calibri" w:hAnsi="Calibri" w:hint="default"/>
          <w:b w:val="0"/>
          <w:i w:val="0"/>
          <w:sz w:val="24"/>
        </w:rPr>
      </w:lvl>
    </w:lvlOverride>
    <w:lvlOverride w:ilvl="2">
      <w:lvl w:ilvl="2">
        <w:start w:val="1"/>
        <w:numFmt w:val="lowerRoman"/>
        <w:lvlText w:val="%3."/>
        <w:lvlJc w:val="right"/>
        <w:pPr>
          <w:ind w:left="2520" w:hanging="180"/>
        </w:pPr>
        <w:rPr>
          <w:rFonts w:hint="default"/>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B3"/>
    <w:rsid w:val="00357FED"/>
    <w:rsid w:val="004E7CE6"/>
    <w:rsid w:val="005141F8"/>
    <w:rsid w:val="005F30F4"/>
    <w:rsid w:val="0064024D"/>
    <w:rsid w:val="008A45B3"/>
    <w:rsid w:val="00984A46"/>
    <w:rsid w:val="0099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3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LineNumber">
    <w:name w:val="line number"/>
    <w:hidden/>
    <w:rPr>
      <w:rFonts w:ascii="Calibri" w:eastAsia="Calibri" w:hAnsi="Calibri" w:cs="Calibri"/>
      <w:color w:val="000000"/>
      <w:sz w:val="22"/>
    </w:rPr>
  </w:style>
  <w:style w:type="paragraph" w:styleId="ListParagraph">
    <w:name w:val="List Paragraph"/>
    <w:basedOn w:val="Normal"/>
    <w:uiPriority w:val="34"/>
    <w:qFormat/>
    <w:rsid w:val="008A154F"/>
    <w:pPr>
      <w:ind w:left="720"/>
      <w:contextualSpacing/>
    </w:pPr>
  </w:style>
  <w:style w:type="paragraph" w:styleId="NormalWeb">
    <w:name w:val="Normal (Web)"/>
    <w:basedOn w:val="Normal"/>
    <w:uiPriority w:val="99"/>
    <w:unhideWhenUsed/>
    <w:rsid w:val="00932C48"/>
    <w:pPr>
      <w:spacing w:before="100" w:beforeAutospacing="1" w:after="100" w:afterAutospacing="1" w:line="240" w:lineRule="auto"/>
    </w:pPr>
    <w:rPr>
      <w:rFonts w:ascii="Times New Roman" w:eastAsia="Times New Roman" w:hAnsi="Times New Roman" w:cs="Times New Roman"/>
      <w:color w:val="auto"/>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5141F8"/>
    <w:pPr>
      <w:numPr>
        <w:numId w:val="13"/>
      </w:numPr>
    </w:pPr>
  </w:style>
  <w:style w:type="numbering" w:customStyle="1" w:styleId="CurrentList2">
    <w:name w:val="Current List2"/>
    <w:uiPriority w:val="99"/>
    <w:rsid w:val="005141F8"/>
    <w:pPr>
      <w:numPr>
        <w:numId w:val="14"/>
      </w:numPr>
    </w:pPr>
  </w:style>
  <w:style w:type="paragraph" w:styleId="Header">
    <w:name w:val="header"/>
    <w:basedOn w:val="Normal"/>
    <w:link w:val="HeaderChar"/>
    <w:uiPriority w:val="99"/>
    <w:unhideWhenUsed/>
    <w:rsid w:val="00991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5D"/>
    <w:rPr>
      <w:color w:val="000000"/>
    </w:rPr>
  </w:style>
  <w:style w:type="paragraph" w:styleId="Footer">
    <w:name w:val="footer"/>
    <w:basedOn w:val="Normal"/>
    <w:link w:val="FooterChar"/>
    <w:uiPriority w:val="99"/>
    <w:unhideWhenUsed/>
    <w:rsid w:val="00991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5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F1C39AFB0054AB7D5DD96AD0AF687" ma:contentTypeVersion="1" ma:contentTypeDescription="Create a new document." ma:contentTypeScope="" ma:versionID="730322c1ce5e2cbc3205e7f5b8a58c32">
  <xsd:schema xmlns:xsd="http://www.w3.org/2001/XMLSchema" xmlns:xs="http://www.w3.org/2001/XMLSchema" xmlns:p="http://schemas.microsoft.com/office/2006/metadata/properties" xmlns:ns2="c2cd5102-672f-4cb7-8a8f-d88cffe52635" targetNamespace="http://schemas.microsoft.com/office/2006/metadata/properties" ma:root="true" ma:fieldsID="a89def4b998dcf7f60c2d07635108076" ns2:_="">
    <xsd:import namespace="c2cd5102-672f-4cb7-8a8f-d88cffe526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d5102-672f-4cb7-8a8f-d88cffe526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7A394-A883-4311-86BC-F1C9565C245F}"/>
</file>

<file path=customXml/itemProps2.xml><?xml version="1.0" encoding="utf-8"?>
<ds:datastoreItem xmlns:ds="http://schemas.openxmlformats.org/officeDocument/2006/customXml" ds:itemID="{FACD9B96-20E8-42F8-A03C-C46678D8FB7F}"/>
</file>

<file path=customXml/itemProps3.xml><?xml version="1.0" encoding="utf-8"?>
<ds:datastoreItem xmlns:ds="http://schemas.openxmlformats.org/officeDocument/2006/customXml" ds:itemID="{779AA670-3EFB-46D7-9B82-3B077D72E60F}"/>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2023-01-17T01:16:00Z</dcterms:created>
  <dcterms:modified xsi:type="dcterms:W3CDTF">2023-01-18T02:18:00Z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0x0101001A3F1C39AFB0054AB7D5DD96AD0AF687</vt:lpwstr>
  </property>
</Properties>
</file>