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A1" w:rsidRPr="00EB178B" w:rsidRDefault="00436DA1" w:rsidP="00182814">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p>
    <w:p w:rsidR="00436DA1" w:rsidRDefault="00436DA1" w:rsidP="00182814">
      <w:pPr>
        <w:spacing w:after="0"/>
        <w:jc w:val="center"/>
      </w:pPr>
      <w:r>
        <w:rPr>
          <w:rFonts w:cs="Cambria"/>
          <w:b/>
          <w:color w:val="008000"/>
        </w:rPr>
        <w:t>Girdwood Trails Committee</w:t>
      </w:r>
    </w:p>
    <w:p w:rsidR="00436DA1" w:rsidRDefault="00436DA1"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436DA1" w:rsidRDefault="00436DA1" w:rsidP="00182814">
      <w:pPr>
        <w:spacing w:after="0"/>
        <w:jc w:val="center"/>
        <w:rPr>
          <w:rFonts w:cs="Cambria"/>
          <w:b/>
          <w:color w:val="008000"/>
        </w:rPr>
      </w:pPr>
    </w:p>
    <w:p w:rsidR="00436DA1" w:rsidRDefault="00436DA1" w:rsidP="00B05337">
      <w:pPr>
        <w:spacing w:after="0"/>
        <w:jc w:val="center"/>
        <w:rPr>
          <w:rFonts w:cs="Cambria"/>
          <w:b/>
          <w:color w:val="008000"/>
        </w:rPr>
      </w:pPr>
      <w:r>
        <w:rPr>
          <w:rFonts w:cs="Cambria"/>
          <w:b/>
          <w:color w:val="008000"/>
        </w:rPr>
        <w:t>Special Meeting to discuss Cooper Landing Trapping Proposal</w:t>
      </w:r>
    </w:p>
    <w:p w:rsidR="00436DA1" w:rsidRPr="00B05337" w:rsidRDefault="00436DA1" w:rsidP="00B05337">
      <w:pPr>
        <w:spacing w:after="0"/>
        <w:jc w:val="center"/>
        <w:rPr>
          <w:rFonts w:cs="Cambria"/>
          <w:b/>
          <w:color w:val="008000"/>
        </w:rPr>
      </w:pPr>
      <w:r>
        <w:rPr>
          <w:rFonts w:cs="Cambria"/>
          <w:b/>
          <w:color w:val="008000"/>
        </w:rPr>
        <w:t xml:space="preserve">Monday, February 23, 2015 </w:t>
      </w:r>
    </w:p>
    <w:p w:rsidR="00436DA1" w:rsidRDefault="00436DA1" w:rsidP="00182814">
      <w:pPr>
        <w:spacing w:after="0"/>
        <w:jc w:val="center"/>
        <w:rPr>
          <w:rFonts w:cs="Cambria"/>
          <w:b/>
          <w:color w:val="008000"/>
        </w:rPr>
      </w:pPr>
      <w:r>
        <w:rPr>
          <w:rFonts w:cs="Cambria"/>
          <w:b/>
          <w:color w:val="008000"/>
        </w:rPr>
        <w:t>Girdwood Community Room, 7pm</w:t>
      </w:r>
    </w:p>
    <w:p w:rsidR="00436DA1" w:rsidRDefault="00436DA1" w:rsidP="00182814">
      <w:pPr>
        <w:spacing w:after="0"/>
        <w:rPr>
          <w:rFonts w:cs="Cambria"/>
          <w:sz w:val="22"/>
          <w:szCs w:val="22"/>
        </w:rPr>
      </w:pPr>
      <w:r w:rsidRPr="00F840D1">
        <w:rPr>
          <w:rFonts w:cs="Cambria"/>
          <w:b/>
          <w:sz w:val="22"/>
          <w:szCs w:val="22"/>
        </w:rPr>
        <w:t>Call to Order</w:t>
      </w:r>
      <w:r>
        <w:rPr>
          <w:rFonts w:cs="Cambria"/>
          <w:sz w:val="22"/>
          <w:szCs w:val="22"/>
        </w:rPr>
        <w:t xml:space="preserve">  7PM</w:t>
      </w:r>
    </w:p>
    <w:p w:rsidR="00436DA1" w:rsidRPr="00F840D1" w:rsidRDefault="00436DA1" w:rsidP="00182814">
      <w:pPr>
        <w:spacing w:after="0"/>
        <w:rPr>
          <w:rFonts w:cs="Cambria"/>
          <w:sz w:val="22"/>
          <w:szCs w:val="22"/>
        </w:rPr>
      </w:pPr>
    </w:p>
    <w:p w:rsidR="00436DA1" w:rsidRPr="00F840D1" w:rsidRDefault="00436DA1" w:rsidP="007D4FFF">
      <w:pPr>
        <w:spacing w:after="0"/>
        <w:rPr>
          <w:rFonts w:cs="Cambria"/>
          <w:sz w:val="22"/>
          <w:szCs w:val="22"/>
        </w:rPr>
      </w:pPr>
      <w:r w:rsidRPr="00F840D1">
        <w:rPr>
          <w:rFonts w:cs="Cambria"/>
          <w:sz w:val="22"/>
          <w:szCs w:val="22"/>
        </w:rPr>
        <w:t xml:space="preserve">Approval of Agenda </w:t>
      </w:r>
    </w:p>
    <w:p w:rsidR="00436DA1" w:rsidRDefault="00436DA1" w:rsidP="009D2DEA">
      <w:pPr>
        <w:spacing w:after="0"/>
        <w:rPr>
          <w:rFonts w:cs="Cambria"/>
          <w:sz w:val="22"/>
          <w:szCs w:val="22"/>
        </w:rPr>
      </w:pPr>
    </w:p>
    <w:p w:rsidR="00436DA1" w:rsidRPr="007D4FFF" w:rsidRDefault="00436DA1" w:rsidP="009D2DEA">
      <w:pPr>
        <w:spacing w:after="0"/>
        <w:rPr>
          <w:rFonts w:cs="Cambria"/>
          <w:sz w:val="22"/>
          <w:szCs w:val="22"/>
        </w:rPr>
      </w:pPr>
      <w:r w:rsidRPr="009D2DEA">
        <w:rPr>
          <w:rFonts w:cs="Cambria"/>
          <w:b/>
          <w:sz w:val="22"/>
          <w:szCs w:val="22"/>
        </w:rPr>
        <w:t>Introduction of Guests/Presentations</w:t>
      </w:r>
      <w:r>
        <w:rPr>
          <w:rFonts w:cs="Cambria"/>
          <w:b/>
          <w:sz w:val="22"/>
          <w:szCs w:val="22"/>
        </w:rPr>
        <w:br/>
      </w:r>
      <w:r w:rsidRPr="007D4FFF">
        <w:rPr>
          <w:rFonts w:cs="Cambria"/>
          <w:sz w:val="22"/>
          <w:szCs w:val="22"/>
        </w:rPr>
        <w:t>Gary Galbraith</w:t>
      </w:r>
      <w:r>
        <w:rPr>
          <w:rFonts w:cs="Cambria"/>
          <w:sz w:val="22"/>
          <w:szCs w:val="22"/>
        </w:rPr>
        <w:t xml:space="preserve"> introduced himself as former resident of Cooper Landing, now resident of Girdwood, and presented info on Cooper Landing Trapping proposal</w:t>
      </w:r>
    </w:p>
    <w:p w:rsidR="00436DA1" w:rsidRDefault="00436DA1" w:rsidP="007D4FFF">
      <w:pPr>
        <w:spacing w:after="0"/>
        <w:rPr>
          <w:rFonts w:cs="Cambria"/>
          <w:sz w:val="22"/>
          <w:szCs w:val="22"/>
        </w:rPr>
      </w:pPr>
    </w:p>
    <w:p w:rsidR="00436DA1" w:rsidRDefault="00436DA1" w:rsidP="007D4FFF">
      <w:pPr>
        <w:spacing w:after="0"/>
        <w:rPr>
          <w:rFonts w:cs="Cambria"/>
          <w:sz w:val="22"/>
          <w:szCs w:val="22"/>
        </w:rPr>
      </w:pPr>
      <w:r>
        <w:rPr>
          <w:rFonts w:cs="Cambria"/>
          <w:sz w:val="22"/>
          <w:szCs w:val="22"/>
        </w:rPr>
        <w:t>In Cooper Landing, game is plentiful, and there are many resident and recreational trappers that trap in the valley.  As this is state land, there are no setbacks or restrictions.  Many dogs are caught, and trapping is cause of strife in population, on both sides.</w:t>
      </w:r>
    </w:p>
    <w:p w:rsidR="00436DA1" w:rsidRDefault="00436DA1" w:rsidP="007D4FFF">
      <w:pPr>
        <w:spacing w:after="0"/>
        <w:rPr>
          <w:rFonts w:cs="Cambria"/>
          <w:sz w:val="22"/>
          <w:szCs w:val="22"/>
        </w:rPr>
      </w:pPr>
    </w:p>
    <w:p w:rsidR="00436DA1" w:rsidRDefault="00436DA1" w:rsidP="007D4FFF">
      <w:pPr>
        <w:spacing w:after="0"/>
        <w:rPr>
          <w:rFonts w:cs="Cambria"/>
          <w:sz w:val="22"/>
          <w:szCs w:val="22"/>
        </w:rPr>
      </w:pPr>
      <w:r>
        <w:rPr>
          <w:rFonts w:cs="Cambria"/>
          <w:sz w:val="22"/>
          <w:szCs w:val="22"/>
        </w:rPr>
        <w:t xml:space="preserve">Safe Public Lands Coalition is group formed in Cooper Landing to address trails issues.  </w:t>
      </w:r>
    </w:p>
    <w:p w:rsidR="00436DA1" w:rsidRPr="00F840D1" w:rsidRDefault="00436DA1" w:rsidP="007D4FFF">
      <w:pPr>
        <w:spacing w:after="0"/>
        <w:rPr>
          <w:rFonts w:cs="Cambria"/>
          <w:b/>
          <w:sz w:val="22"/>
          <w:szCs w:val="22"/>
        </w:rPr>
      </w:pPr>
      <w:r w:rsidRPr="00F840D1">
        <w:rPr>
          <w:rFonts w:cs="Cambria"/>
          <w:sz w:val="22"/>
          <w:szCs w:val="22"/>
        </w:rPr>
        <w:tab/>
      </w:r>
    </w:p>
    <w:p w:rsidR="00436DA1" w:rsidRDefault="00436DA1" w:rsidP="002F07C5">
      <w:pPr>
        <w:spacing w:after="0"/>
        <w:rPr>
          <w:rFonts w:cs="Cambria"/>
          <w:b/>
          <w:sz w:val="22"/>
          <w:szCs w:val="22"/>
        </w:rPr>
      </w:pPr>
      <w:r w:rsidRPr="00F840D1">
        <w:rPr>
          <w:rFonts w:cs="Cambria"/>
          <w:b/>
          <w:sz w:val="22"/>
          <w:szCs w:val="22"/>
        </w:rPr>
        <w:t>Old Business</w:t>
      </w:r>
    </w:p>
    <w:p w:rsidR="00436DA1" w:rsidRPr="008878A0" w:rsidRDefault="00436DA1" w:rsidP="001B44E8">
      <w:pPr>
        <w:numPr>
          <w:ilvl w:val="0"/>
          <w:numId w:val="15"/>
        </w:numPr>
        <w:spacing w:after="0"/>
        <w:rPr>
          <w:sz w:val="22"/>
          <w:szCs w:val="22"/>
        </w:rPr>
      </w:pPr>
      <w:r>
        <w:rPr>
          <w:rFonts w:cs="Cambria"/>
          <w:sz w:val="22"/>
          <w:szCs w:val="22"/>
        </w:rPr>
        <w:t>Review of Cooper Landing Community Council Trapping proposal</w:t>
      </w:r>
    </w:p>
    <w:p w:rsidR="00436DA1" w:rsidRDefault="00436DA1" w:rsidP="00824454">
      <w:pPr>
        <w:spacing w:after="0"/>
        <w:rPr>
          <w:sz w:val="22"/>
          <w:szCs w:val="22"/>
        </w:rPr>
      </w:pPr>
      <w:r>
        <w:rPr>
          <w:sz w:val="22"/>
          <w:szCs w:val="22"/>
        </w:rPr>
        <w:t>Brian Burnett stated that there is need for formal agreements to outline the trapping rules.</w:t>
      </w:r>
    </w:p>
    <w:p w:rsidR="00436DA1" w:rsidRDefault="00436DA1" w:rsidP="00824454">
      <w:pPr>
        <w:spacing w:after="0"/>
        <w:rPr>
          <w:sz w:val="22"/>
          <w:szCs w:val="22"/>
        </w:rPr>
      </w:pPr>
      <w:r>
        <w:rPr>
          <w:sz w:val="22"/>
          <w:szCs w:val="22"/>
        </w:rPr>
        <w:t>This proposal is well laid out and clear, and seems to be a compromise agreement between trappers and non-trappers, with consideration to allow small leg-hold traps within setback area as they are not a hazard to larger animals.</w:t>
      </w:r>
    </w:p>
    <w:p w:rsidR="00436DA1" w:rsidRDefault="00436DA1" w:rsidP="00824454">
      <w:pPr>
        <w:spacing w:after="0"/>
        <w:rPr>
          <w:sz w:val="22"/>
          <w:szCs w:val="22"/>
        </w:rPr>
      </w:pPr>
    </w:p>
    <w:p w:rsidR="00436DA1" w:rsidRDefault="00436DA1" w:rsidP="00824454">
      <w:pPr>
        <w:spacing w:after="0"/>
        <w:rPr>
          <w:sz w:val="22"/>
          <w:szCs w:val="22"/>
        </w:rPr>
      </w:pPr>
      <w:r>
        <w:rPr>
          <w:sz w:val="22"/>
          <w:szCs w:val="22"/>
        </w:rPr>
        <w:t>Group discusses that there is opposition in the trapping community for labeling traps.</w:t>
      </w:r>
    </w:p>
    <w:p w:rsidR="00436DA1" w:rsidRDefault="00436DA1" w:rsidP="00824454">
      <w:pPr>
        <w:spacing w:after="0"/>
        <w:rPr>
          <w:sz w:val="22"/>
          <w:szCs w:val="22"/>
        </w:rPr>
      </w:pPr>
    </w:p>
    <w:p w:rsidR="00436DA1" w:rsidRDefault="00436DA1" w:rsidP="00824454">
      <w:pPr>
        <w:spacing w:after="0"/>
        <w:rPr>
          <w:sz w:val="22"/>
          <w:szCs w:val="22"/>
        </w:rPr>
      </w:pPr>
      <w:r>
        <w:rPr>
          <w:sz w:val="22"/>
          <w:szCs w:val="22"/>
        </w:rPr>
        <w:t xml:space="preserve">Group discusses that in </w:t>
      </w:r>
      <w:smartTag w:uri="urn:schemas-microsoft-com:office:smarttags" w:element="PlaceName">
        <w:smartTag w:uri="urn:schemas-microsoft-com:office:smarttags" w:element="place">
          <w:r>
            <w:rPr>
              <w:sz w:val="22"/>
              <w:szCs w:val="22"/>
            </w:rPr>
            <w:t>Chugach</w:t>
          </w:r>
        </w:smartTag>
        <w:r>
          <w:rPr>
            <w:sz w:val="22"/>
            <w:szCs w:val="22"/>
          </w:rPr>
          <w:t xml:space="preserve"> </w:t>
        </w:r>
        <w:smartTag w:uri="urn:schemas-microsoft-com:office:smarttags" w:element="PlaceType">
          <w:r>
            <w:rPr>
              <w:sz w:val="22"/>
              <w:szCs w:val="22"/>
            </w:rPr>
            <w:t>State Park</w:t>
          </w:r>
        </w:smartTag>
      </w:smartTag>
      <w:r>
        <w:rPr>
          <w:sz w:val="22"/>
          <w:szCs w:val="22"/>
        </w:rPr>
        <w:t>, traps must be labeled/tagged and are required to be at least 100’ off the trail.</w:t>
      </w:r>
    </w:p>
    <w:p w:rsidR="00436DA1" w:rsidRDefault="00436DA1" w:rsidP="00824454">
      <w:pPr>
        <w:spacing w:after="0"/>
        <w:rPr>
          <w:sz w:val="22"/>
          <w:szCs w:val="22"/>
        </w:rPr>
      </w:pPr>
    </w:p>
    <w:p w:rsidR="00436DA1" w:rsidRDefault="00436DA1" w:rsidP="00824454">
      <w:pPr>
        <w:spacing w:after="0"/>
        <w:rPr>
          <w:sz w:val="22"/>
          <w:szCs w:val="22"/>
        </w:rPr>
      </w:pPr>
      <w:r>
        <w:rPr>
          <w:sz w:val="22"/>
          <w:szCs w:val="22"/>
        </w:rPr>
        <w:t xml:space="preserve">Board of Game sets the rules, which the </w:t>
      </w:r>
      <w:smartTag w:uri="urn:schemas-microsoft-com:office:smarttags" w:element="PlaceName">
        <w:smartTag w:uri="urn:schemas-microsoft-com:office:smarttags" w:element="place">
          <w:r>
            <w:rPr>
              <w:sz w:val="22"/>
              <w:szCs w:val="22"/>
            </w:rPr>
            <w:t>Chugach</w:t>
          </w:r>
        </w:smartTag>
        <w:r>
          <w:rPr>
            <w:sz w:val="22"/>
            <w:szCs w:val="22"/>
          </w:rPr>
          <w:t xml:space="preserve"> </w:t>
        </w:r>
        <w:smartTag w:uri="urn:schemas-microsoft-com:office:smarttags" w:element="PlaceType">
          <w:r>
            <w:rPr>
              <w:sz w:val="22"/>
              <w:szCs w:val="22"/>
            </w:rPr>
            <w:t>State Park</w:t>
          </w:r>
        </w:smartTag>
      </w:smartTag>
      <w:r>
        <w:rPr>
          <w:sz w:val="22"/>
          <w:szCs w:val="22"/>
        </w:rPr>
        <w:t xml:space="preserve"> and USFS follow.</w:t>
      </w:r>
    </w:p>
    <w:p w:rsidR="00436DA1" w:rsidRDefault="00436DA1" w:rsidP="00824454">
      <w:pPr>
        <w:spacing w:after="0"/>
        <w:rPr>
          <w:sz w:val="22"/>
          <w:szCs w:val="22"/>
        </w:rPr>
      </w:pPr>
      <w:r>
        <w:rPr>
          <w:sz w:val="22"/>
          <w:szCs w:val="22"/>
        </w:rPr>
        <w:t>In Fairbanks and Wasilla, there are efforts to engage both trappers and non-trappers in agreements to respect boundaries, but the agreements are not formalized.</w:t>
      </w:r>
    </w:p>
    <w:p w:rsidR="00436DA1" w:rsidRDefault="00436DA1" w:rsidP="00824454">
      <w:pPr>
        <w:spacing w:after="0"/>
        <w:rPr>
          <w:sz w:val="22"/>
          <w:szCs w:val="22"/>
        </w:rPr>
      </w:pPr>
    </w:p>
    <w:p w:rsidR="00436DA1" w:rsidRDefault="00436DA1" w:rsidP="00824454">
      <w:pPr>
        <w:numPr>
          <w:ilvl w:val="0"/>
          <w:numId w:val="15"/>
        </w:numPr>
        <w:spacing w:after="0"/>
        <w:rPr>
          <w:sz w:val="22"/>
          <w:szCs w:val="22"/>
        </w:rPr>
      </w:pPr>
      <w:r>
        <w:rPr>
          <w:sz w:val="22"/>
          <w:szCs w:val="22"/>
        </w:rPr>
        <w:t>Consideration of Letter of Support for Cooper Landing Trapping Proposal, to be sent to Fish and Game prior to 2/27 comment period closing.</w:t>
      </w:r>
    </w:p>
    <w:p w:rsidR="00436DA1" w:rsidRDefault="00436DA1" w:rsidP="0061404E">
      <w:pPr>
        <w:spacing w:after="0"/>
        <w:rPr>
          <w:sz w:val="22"/>
          <w:szCs w:val="22"/>
        </w:rPr>
      </w:pPr>
    </w:p>
    <w:p w:rsidR="00436DA1" w:rsidRDefault="00436DA1" w:rsidP="0061404E">
      <w:pPr>
        <w:spacing w:after="0"/>
        <w:rPr>
          <w:sz w:val="22"/>
          <w:szCs w:val="22"/>
        </w:rPr>
      </w:pPr>
    </w:p>
    <w:p w:rsidR="00436DA1" w:rsidRDefault="00436DA1" w:rsidP="0061404E">
      <w:pPr>
        <w:spacing w:after="0"/>
        <w:rPr>
          <w:sz w:val="22"/>
          <w:szCs w:val="22"/>
        </w:rPr>
      </w:pPr>
    </w:p>
    <w:p w:rsidR="00436DA1" w:rsidRDefault="00436DA1" w:rsidP="0061404E">
      <w:pPr>
        <w:spacing w:after="0"/>
        <w:rPr>
          <w:sz w:val="22"/>
          <w:szCs w:val="22"/>
        </w:rPr>
      </w:pPr>
    </w:p>
    <w:p w:rsidR="00436DA1" w:rsidRPr="00607779" w:rsidRDefault="00436DA1" w:rsidP="00D966C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March 3, 2015 at the at the Girdwood Community Room,</w:t>
      </w:r>
      <w:r w:rsidRPr="00607779">
        <w:rPr>
          <w:rFonts w:cs="Cambria"/>
          <w:b/>
          <w:color w:val="008000"/>
          <w:sz w:val="20"/>
          <w:szCs w:val="20"/>
        </w:rPr>
        <w:t xml:space="preserve"> 7:00 pm</w:t>
      </w:r>
    </w:p>
    <w:p w:rsidR="00436DA1" w:rsidRDefault="00436DA1" w:rsidP="00D966C7">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436DA1" w:rsidRDefault="00436DA1" w:rsidP="00D966C7">
      <w:pPr>
        <w:spacing w:after="0"/>
        <w:jc w:val="center"/>
        <w:rPr>
          <w:sz w:val="22"/>
          <w:szCs w:val="22"/>
        </w:rPr>
      </w:pPr>
      <w:r w:rsidRPr="00F644CB">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7" o:title=""/>
          </v:shape>
        </w:pict>
      </w:r>
    </w:p>
    <w:p w:rsidR="00436DA1" w:rsidRDefault="00436DA1" w:rsidP="00D966C7">
      <w:pPr>
        <w:spacing w:after="0"/>
        <w:rPr>
          <w:sz w:val="22"/>
          <w:szCs w:val="22"/>
        </w:rPr>
      </w:pPr>
      <w:r>
        <w:rPr>
          <w:sz w:val="22"/>
          <w:szCs w:val="22"/>
        </w:rPr>
        <w:t>Kate Sandberg states that the proposal is clear and well laid out.  This can set precedent for other areas in AK to follow, including Girdwood.  Must keep track of the conversation at Board of Game meeting and record what arguments are presented.</w:t>
      </w:r>
    </w:p>
    <w:p w:rsidR="00436DA1" w:rsidRDefault="00436DA1" w:rsidP="0061404E">
      <w:pPr>
        <w:spacing w:after="0"/>
        <w:rPr>
          <w:sz w:val="22"/>
          <w:szCs w:val="22"/>
        </w:rPr>
      </w:pPr>
    </w:p>
    <w:p w:rsidR="00436DA1" w:rsidRDefault="00436DA1" w:rsidP="0061404E">
      <w:pPr>
        <w:spacing w:after="0"/>
        <w:rPr>
          <w:sz w:val="22"/>
          <w:szCs w:val="22"/>
        </w:rPr>
      </w:pPr>
      <w:r>
        <w:rPr>
          <w:sz w:val="22"/>
          <w:szCs w:val="22"/>
        </w:rPr>
        <w:t>Brian Burnett says he appreciates the definition provided by the Cooper Landing proposal.  Useful in building a similar proposal for our valley.</w:t>
      </w:r>
    </w:p>
    <w:p w:rsidR="00436DA1" w:rsidRDefault="00436DA1" w:rsidP="0061404E">
      <w:pPr>
        <w:spacing w:after="0"/>
        <w:rPr>
          <w:sz w:val="22"/>
          <w:szCs w:val="22"/>
        </w:rPr>
      </w:pPr>
    </w:p>
    <w:p w:rsidR="00436DA1" w:rsidRDefault="00436DA1" w:rsidP="0061404E">
      <w:pPr>
        <w:spacing w:after="0"/>
        <w:rPr>
          <w:sz w:val="22"/>
          <w:szCs w:val="22"/>
        </w:rPr>
      </w:pPr>
      <w:r>
        <w:rPr>
          <w:sz w:val="22"/>
          <w:szCs w:val="22"/>
        </w:rPr>
        <w:t>Kate presented draft of the statement of support:</w:t>
      </w:r>
    </w:p>
    <w:p w:rsidR="00436DA1" w:rsidRDefault="00436DA1" w:rsidP="0061404E">
      <w:pPr>
        <w:spacing w:after="0"/>
        <w:rPr>
          <w:sz w:val="22"/>
          <w:szCs w:val="22"/>
        </w:rPr>
      </w:pPr>
    </w:p>
    <w:p w:rsidR="00436DA1" w:rsidRPr="008B0277" w:rsidRDefault="00436DA1" w:rsidP="004C6F5C">
      <w:pPr>
        <w:rPr>
          <w:rFonts w:ascii="Arial" w:hAnsi="Arial" w:cs="Arial"/>
          <w:b/>
          <w:bCs/>
          <w:sz w:val="22"/>
          <w:szCs w:val="32"/>
        </w:rPr>
      </w:pPr>
      <w:r w:rsidRPr="008B0277">
        <w:rPr>
          <w:rFonts w:ascii="Arial" w:hAnsi="Arial" w:cs="Arial"/>
          <w:b/>
          <w:bCs/>
          <w:sz w:val="22"/>
          <w:szCs w:val="32"/>
        </w:rPr>
        <w:t>Board of Game Proposal 180—Cooper Landing Area</w:t>
      </w:r>
    </w:p>
    <w:p w:rsidR="00436DA1" w:rsidRDefault="00436DA1" w:rsidP="004C6F5C">
      <w:pPr>
        <w:rPr>
          <w:rFonts w:ascii="Arial" w:hAnsi="Arial" w:cs="Arial"/>
          <w:bCs/>
          <w:sz w:val="22"/>
          <w:szCs w:val="32"/>
        </w:rPr>
      </w:pPr>
      <w:r w:rsidRPr="008B0277">
        <w:rPr>
          <w:rFonts w:ascii="Arial" w:hAnsi="Arial" w:cs="Arial"/>
          <w:bCs/>
          <w:sz w:val="22"/>
          <w:szCs w:val="32"/>
        </w:rPr>
        <w:t xml:space="preserve">Girdwood Trails Committee </w:t>
      </w:r>
      <w:r>
        <w:rPr>
          <w:rFonts w:ascii="Arial" w:hAnsi="Arial" w:cs="Arial"/>
          <w:bCs/>
          <w:sz w:val="22"/>
          <w:szCs w:val="32"/>
        </w:rPr>
        <w:t>members support</w:t>
      </w:r>
      <w:r w:rsidRPr="008B0277">
        <w:rPr>
          <w:rFonts w:ascii="Arial" w:hAnsi="Arial" w:cs="Arial"/>
          <w:bCs/>
          <w:sz w:val="22"/>
          <w:szCs w:val="32"/>
        </w:rPr>
        <w:t xml:space="preserve"> in total Proposal 180</w:t>
      </w:r>
      <w:r>
        <w:rPr>
          <w:rFonts w:ascii="Arial" w:hAnsi="Arial" w:cs="Arial"/>
          <w:bCs/>
          <w:sz w:val="22"/>
          <w:szCs w:val="32"/>
        </w:rPr>
        <w:t xml:space="preserve"> that prohibits trapping within 250 feet of any road that leads to public or private property in the Cooper Landing area. The Committee also supports Proposal 180’s restrictions on trapping within 250 feet of multi-use trails and campgrounds and other special area closures in the defined area.</w:t>
      </w:r>
    </w:p>
    <w:p w:rsidR="00436DA1" w:rsidRPr="008B0277" w:rsidRDefault="00436DA1" w:rsidP="004C6F5C">
      <w:pPr>
        <w:rPr>
          <w:sz w:val="22"/>
          <w:u w:val="single"/>
        </w:rPr>
      </w:pPr>
      <w:r>
        <w:rPr>
          <w:rFonts w:ascii="Arial" w:hAnsi="Arial" w:cs="Arial"/>
          <w:bCs/>
          <w:sz w:val="22"/>
          <w:szCs w:val="32"/>
        </w:rPr>
        <w:t xml:space="preserve">Like Cooper Landing, Girdwood and the </w:t>
      </w:r>
      <w:smartTag w:uri="urn:schemas-microsoft-com:office:smarttags" w:element="City">
        <w:smartTag w:uri="urn:schemas-microsoft-com:office:smarttags" w:element="place">
          <w:r>
            <w:rPr>
              <w:rFonts w:ascii="Arial" w:hAnsi="Arial" w:cs="Arial"/>
              <w:bCs/>
              <w:sz w:val="22"/>
              <w:szCs w:val="32"/>
            </w:rPr>
            <w:t>Portage</w:t>
          </w:r>
        </w:smartTag>
      </w:smartTag>
      <w:r>
        <w:rPr>
          <w:rFonts w:ascii="Arial" w:hAnsi="Arial" w:cs="Arial"/>
          <w:bCs/>
          <w:sz w:val="22"/>
          <w:szCs w:val="32"/>
        </w:rPr>
        <w:t xml:space="preserve"> areas have seen increased recreational trapping that, though mostly legal, has resulted in dog injuries and worrisome user issues on the trails.  Our members sympathize with Cooper Landing citizens and support their efforts to retain trapping but to limit it so that children, adults, and dogs are not harmed and so that disputes do not escalate. Girdwood Trails members find Proposal 180 to be reasonable, enforceable, and beneficial to Cooper Landing citizens and its winter visitors. </w:t>
      </w:r>
    </w:p>
    <w:p w:rsidR="00436DA1" w:rsidRPr="00D966C7" w:rsidRDefault="00436DA1" w:rsidP="0061404E">
      <w:pPr>
        <w:spacing w:after="0"/>
        <w:rPr>
          <w:color w:val="339966"/>
          <w:sz w:val="22"/>
          <w:szCs w:val="22"/>
        </w:rPr>
      </w:pPr>
      <w:r w:rsidRPr="00D966C7">
        <w:rPr>
          <w:color w:val="339966"/>
          <w:sz w:val="22"/>
          <w:szCs w:val="22"/>
        </w:rPr>
        <w:t>Motion:  The Girdwood Trails Committee moves to accept the draft statement of support, to be entered in the Board of Game’s public comment, as presented.</w:t>
      </w:r>
    </w:p>
    <w:p w:rsidR="00436DA1" w:rsidRPr="00D966C7" w:rsidRDefault="00436DA1" w:rsidP="0061404E">
      <w:pPr>
        <w:spacing w:after="0"/>
        <w:rPr>
          <w:color w:val="339966"/>
          <w:sz w:val="22"/>
          <w:szCs w:val="22"/>
        </w:rPr>
      </w:pPr>
      <w:r w:rsidRPr="00D966C7">
        <w:rPr>
          <w:color w:val="339966"/>
          <w:sz w:val="22"/>
          <w:szCs w:val="22"/>
        </w:rPr>
        <w:t>Motion made by Brian Burnett</w:t>
      </w:r>
    </w:p>
    <w:p w:rsidR="00436DA1" w:rsidRPr="00D966C7" w:rsidRDefault="00436DA1" w:rsidP="0061404E">
      <w:pPr>
        <w:spacing w:after="0"/>
        <w:rPr>
          <w:color w:val="339966"/>
          <w:sz w:val="22"/>
          <w:szCs w:val="22"/>
        </w:rPr>
      </w:pPr>
      <w:r w:rsidRPr="00D966C7">
        <w:rPr>
          <w:color w:val="339966"/>
          <w:sz w:val="22"/>
          <w:szCs w:val="22"/>
        </w:rPr>
        <w:t>2</w:t>
      </w:r>
      <w:r w:rsidRPr="00D966C7">
        <w:rPr>
          <w:color w:val="339966"/>
          <w:sz w:val="22"/>
          <w:szCs w:val="22"/>
          <w:vertAlign w:val="superscript"/>
        </w:rPr>
        <w:t>nd</w:t>
      </w:r>
      <w:r w:rsidRPr="00D966C7">
        <w:rPr>
          <w:color w:val="339966"/>
          <w:sz w:val="22"/>
          <w:szCs w:val="22"/>
        </w:rPr>
        <w:t xml:space="preserve"> by Diana Livingston</w:t>
      </w:r>
    </w:p>
    <w:p w:rsidR="00436DA1" w:rsidRPr="00D966C7" w:rsidRDefault="00436DA1" w:rsidP="0061404E">
      <w:pPr>
        <w:spacing w:after="0"/>
        <w:rPr>
          <w:color w:val="339966"/>
          <w:sz w:val="22"/>
          <w:szCs w:val="22"/>
        </w:rPr>
      </w:pPr>
      <w:r w:rsidRPr="00D966C7">
        <w:rPr>
          <w:color w:val="339966"/>
          <w:sz w:val="22"/>
          <w:szCs w:val="22"/>
        </w:rPr>
        <w:t>Motion carries 7-0</w:t>
      </w:r>
    </w:p>
    <w:p w:rsidR="00436DA1" w:rsidRDefault="00436DA1" w:rsidP="0061404E">
      <w:pPr>
        <w:spacing w:after="0"/>
        <w:rPr>
          <w:sz w:val="22"/>
          <w:szCs w:val="22"/>
        </w:rPr>
      </w:pPr>
    </w:p>
    <w:p w:rsidR="00436DA1" w:rsidRDefault="00436DA1" w:rsidP="0061404E">
      <w:pPr>
        <w:spacing w:after="0"/>
        <w:rPr>
          <w:sz w:val="22"/>
          <w:szCs w:val="22"/>
        </w:rPr>
      </w:pPr>
      <w:r>
        <w:rPr>
          <w:sz w:val="22"/>
          <w:szCs w:val="22"/>
        </w:rPr>
        <w:t>Margaret to input statement of support through public comment of Board of Game for this item.</w:t>
      </w:r>
    </w:p>
    <w:p w:rsidR="00436DA1" w:rsidRDefault="00436DA1" w:rsidP="0061404E">
      <w:pPr>
        <w:spacing w:after="0"/>
        <w:rPr>
          <w:sz w:val="22"/>
          <w:szCs w:val="22"/>
        </w:rPr>
      </w:pPr>
    </w:p>
    <w:p w:rsidR="00436DA1" w:rsidRDefault="00436DA1" w:rsidP="0061404E">
      <w:pPr>
        <w:spacing w:after="0"/>
        <w:rPr>
          <w:sz w:val="22"/>
          <w:szCs w:val="22"/>
        </w:rPr>
      </w:pPr>
      <w:r>
        <w:rPr>
          <w:sz w:val="22"/>
          <w:szCs w:val="22"/>
        </w:rPr>
        <w:t>Meeting Adjourned 7:28PM</w:t>
      </w:r>
    </w:p>
    <w:sectPr w:rsidR="00436DA1" w:rsidSect="00946634">
      <w:headerReference w:type="default" r:id="rId8"/>
      <w:footerReference w:type="default" r:id="rId9"/>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A1" w:rsidRDefault="00436DA1" w:rsidP="00E12E8E">
      <w:pPr>
        <w:spacing w:after="0"/>
      </w:pPr>
      <w:r>
        <w:separator/>
      </w:r>
    </w:p>
  </w:endnote>
  <w:endnote w:type="continuationSeparator" w:id="0">
    <w:p w:rsidR="00436DA1" w:rsidRDefault="00436DA1"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A1" w:rsidRDefault="00436DA1"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A1" w:rsidRDefault="00436DA1" w:rsidP="00E12E8E">
      <w:pPr>
        <w:spacing w:after="0"/>
      </w:pPr>
      <w:r>
        <w:separator/>
      </w:r>
    </w:p>
  </w:footnote>
  <w:footnote w:type="continuationSeparator" w:id="0">
    <w:p w:rsidR="00436DA1" w:rsidRDefault="00436DA1"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A1" w:rsidRPr="0088335A" w:rsidRDefault="00436DA1" w:rsidP="00B0014A">
    <w:pPr>
      <w:spacing w:after="0"/>
      <w:jc w:val="center"/>
      <w:rPr>
        <w:rFonts w:cs="Cambria"/>
        <w:color w:val="008000"/>
      </w:rPr>
    </w:pPr>
    <w:r>
      <w:rPr>
        <w:rFonts w:cs="Cambria"/>
        <w:b/>
        <w:color w:val="FF0000"/>
        <w:sz w:val="32"/>
      </w:rPr>
      <w:tab/>
    </w:r>
    <w:r>
      <w:rPr>
        <w:rFonts w:cs="Cambria"/>
        <w:b/>
        <w:color w:val="FF0000"/>
        <w:sz w:val="32"/>
      </w:rPr>
      <w:tab/>
    </w:r>
  </w:p>
  <w:p w:rsidR="00436DA1" w:rsidRDefault="00436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D33756"/>
    <w:multiLevelType w:val="hybridMultilevel"/>
    <w:tmpl w:val="21C2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12"/>
  </w:num>
  <w:num w:numId="5">
    <w:abstractNumId w:val="8"/>
  </w:num>
  <w:num w:numId="6">
    <w:abstractNumId w:val="1"/>
  </w:num>
  <w:num w:numId="7">
    <w:abstractNumId w:val="3"/>
  </w:num>
  <w:num w:numId="8">
    <w:abstractNumId w:val="10"/>
  </w:num>
  <w:num w:numId="9">
    <w:abstractNumId w:val="15"/>
  </w:num>
  <w:num w:numId="10">
    <w:abstractNumId w:val="16"/>
  </w:num>
  <w:num w:numId="11">
    <w:abstractNumId w:val="4"/>
  </w:num>
  <w:num w:numId="12">
    <w:abstractNumId w:val="11"/>
  </w:num>
  <w:num w:numId="13">
    <w:abstractNumId w:val="5"/>
  </w:num>
  <w:num w:numId="14">
    <w:abstractNumId w:val="6"/>
  </w:num>
  <w:num w:numId="15">
    <w:abstractNumId w:val="2"/>
  </w:num>
  <w:num w:numId="16">
    <w:abstractNumId w:val="7"/>
  </w:num>
  <w:num w:numId="17">
    <w:abstractNumId w:val="14"/>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12CE2"/>
    <w:rsid w:val="000156E9"/>
    <w:rsid w:val="00015D34"/>
    <w:rsid w:val="0002507E"/>
    <w:rsid w:val="00026878"/>
    <w:rsid w:val="000272F2"/>
    <w:rsid w:val="00031C8A"/>
    <w:rsid w:val="00036EB1"/>
    <w:rsid w:val="000400D4"/>
    <w:rsid w:val="00054997"/>
    <w:rsid w:val="0006329E"/>
    <w:rsid w:val="0008011E"/>
    <w:rsid w:val="00090643"/>
    <w:rsid w:val="000A4D08"/>
    <w:rsid w:val="000D24D4"/>
    <w:rsid w:val="000D66FA"/>
    <w:rsid w:val="000E1E46"/>
    <w:rsid w:val="000E4EBD"/>
    <w:rsid w:val="000E72F2"/>
    <w:rsid w:val="000F503C"/>
    <w:rsid w:val="0010264D"/>
    <w:rsid w:val="00103C17"/>
    <w:rsid w:val="00103EC4"/>
    <w:rsid w:val="00122186"/>
    <w:rsid w:val="0012467B"/>
    <w:rsid w:val="0012552D"/>
    <w:rsid w:val="00126785"/>
    <w:rsid w:val="00130A99"/>
    <w:rsid w:val="00130AA5"/>
    <w:rsid w:val="00143EFF"/>
    <w:rsid w:val="00150C0B"/>
    <w:rsid w:val="00164ADD"/>
    <w:rsid w:val="00173BCC"/>
    <w:rsid w:val="00175EFC"/>
    <w:rsid w:val="00182814"/>
    <w:rsid w:val="001931B1"/>
    <w:rsid w:val="001937F7"/>
    <w:rsid w:val="001A3186"/>
    <w:rsid w:val="001B2042"/>
    <w:rsid w:val="001B44E8"/>
    <w:rsid w:val="001B66DD"/>
    <w:rsid w:val="001B7690"/>
    <w:rsid w:val="001C5E5D"/>
    <w:rsid w:val="001C6B39"/>
    <w:rsid w:val="001D7A69"/>
    <w:rsid w:val="001E1B34"/>
    <w:rsid w:val="001F09FD"/>
    <w:rsid w:val="00200E31"/>
    <w:rsid w:val="002103A9"/>
    <w:rsid w:val="00212C44"/>
    <w:rsid w:val="00223612"/>
    <w:rsid w:val="00233675"/>
    <w:rsid w:val="00237862"/>
    <w:rsid w:val="0024367C"/>
    <w:rsid w:val="00247B98"/>
    <w:rsid w:val="00250D5B"/>
    <w:rsid w:val="00251466"/>
    <w:rsid w:val="00261F17"/>
    <w:rsid w:val="00273F36"/>
    <w:rsid w:val="00284B15"/>
    <w:rsid w:val="00287505"/>
    <w:rsid w:val="00293433"/>
    <w:rsid w:val="002965BC"/>
    <w:rsid w:val="002A5193"/>
    <w:rsid w:val="002A7FA0"/>
    <w:rsid w:val="002C4BD4"/>
    <w:rsid w:val="002D2235"/>
    <w:rsid w:val="002D2545"/>
    <w:rsid w:val="002D3C87"/>
    <w:rsid w:val="002E3297"/>
    <w:rsid w:val="002E4717"/>
    <w:rsid w:val="002F07C5"/>
    <w:rsid w:val="00302C57"/>
    <w:rsid w:val="003140D5"/>
    <w:rsid w:val="00314891"/>
    <w:rsid w:val="00317973"/>
    <w:rsid w:val="00317FF8"/>
    <w:rsid w:val="00324FD2"/>
    <w:rsid w:val="00326B83"/>
    <w:rsid w:val="003314D9"/>
    <w:rsid w:val="00345EE1"/>
    <w:rsid w:val="0036019F"/>
    <w:rsid w:val="0036448F"/>
    <w:rsid w:val="00364E66"/>
    <w:rsid w:val="00365483"/>
    <w:rsid w:val="0039186F"/>
    <w:rsid w:val="0039270A"/>
    <w:rsid w:val="003A3FCB"/>
    <w:rsid w:val="003A6379"/>
    <w:rsid w:val="003A7B91"/>
    <w:rsid w:val="003B124C"/>
    <w:rsid w:val="003B3D32"/>
    <w:rsid w:val="003B57F6"/>
    <w:rsid w:val="003C356F"/>
    <w:rsid w:val="003D246E"/>
    <w:rsid w:val="003E462C"/>
    <w:rsid w:val="00400C99"/>
    <w:rsid w:val="004049DD"/>
    <w:rsid w:val="00404F27"/>
    <w:rsid w:val="00415CAE"/>
    <w:rsid w:val="00416BFF"/>
    <w:rsid w:val="00426887"/>
    <w:rsid w:val="00427854"/>
    <w:rsid w:val="00427AE9"/>
    <w:rsid w:val="00436DA1"/>
    <w:rsid w:val="00450128"/>
    <w:rsid w:val="00470A7F"/>
    <w:rsid w:val="00477306"/>
    <w:rsid w:val="00477398"/>
    <w:rsid w:val="00482FA1"/>
    <w:rsid w:val="00491E37"/>
    <w:rsid w:val="004935A9"/>
    <w:rsid w:val="00494B99"/>
    <w:rsid w:val="00495784"/>
    <w:rsid w:val="004A050F"/>
    <w:rsid w:val="004B2574"/>
    <w:rsid w:val="004B681A"/>
    <w:rsid w:val="004C6F5C"/>
    <w:rsid w:val="004C7B80"/>
    <w:rsid w:val="004D0599"/>
    <w:rsid w:val="004D7912"/>
    <w:rsid w:val="004E05FF"/>
    <w:rsid w:val="004E2EEF"/>
    <w:rsid w:val="004E6DB0"/>
    <w:rsid w:val="004F645C"/>
    <w:rsid w:val="00500DAA"/>
    <w:rsid w:val="0050373F"/>
    <w:rsid w:val="0050629D"/>
    <w:rsid w:val="005125A6"/>
    <w:rsid w:val="005146CA"/>
    <w:rsid w:val="00515B2A"/>
    <w:rsid w:val="00524EE4"/>
    <w:rsid w:val="00525B3F"/>
    <w:rsid w:val="00526FB5"/>
    <w:rsid w:val="00527F52"/>
    <w:rsid w:val="00532090"/>
    <w:rsid w:val="0054262C"/>
    <w:rsid w:val="00542ABC"/>
    <w:rsid w:val="00543B59"/>
    <w:rsid w:val="005532CE"/>
    <w:rsid w:val="00554BDF"/>
    <w:rsid w:val="00562404"/>
    <w:rsid w:val="005633F3"/>
    <w:rsid w:val="00580BF1"/>
    <w:rsid w:val="00584742"/>
    <w:rsid w:val="00593588"/>
    <w:rsid w:val="0059658B"/>
    <w:rsid w:val="005C58AB"/>
    <w:rsid w:val="005D0076"/>
    <w:rsid w:val="005D0429"/>
    <w:rsid w:val="005D13C6"/>
    <w:rsid w:val="005D4C99"/>
    <w:rsid w:val="005E05D0"/>
    <w:rsid w:val="005E1D2C"/>
    <w:rsid w:val="005E2036"/>
    <w:rsid w:val="005E5FA4"/>
    <w:rsid w:val="005F56E2"/>
    <w:rsid w:val="00600598"/>
    <w:rsid w:val="00607779"/>
    <w:rsid w:val="00613F61"/>
    <w:rsid w:val="0061404E"/>
    <w:rsid w:val="00621CB3"/>
    <w:rsid w:val="0062443D"/>
    <w:rsid w:val="006262EE"/>
    <w:rsid w:val="00634CDB"/>
    <w:rsid w:val="0064254C"/>
    <w:rsid w:val="00645413"/>
    <w:rsid w:val="00670379"/>
    <w:rsid w:val="006714E0"/>
    <w:rsid w:val="00687591"/>
    <w:rsid w:val="006906C7"/>
    <w:rsid w:val="006B0172"/>
    <w:rsid w:val="006B62C6"/>
    <w:rsid w:val="006C3D41"/>
    <w:rsid w:val="006C46C2"/>
    <w:rsid w:val="006C6A3C"/>
    <w:rsid w:val="006D46B0"/>
    <w:rsid w:val="006D5DFC"/>
    <w:rsid w:val="006D79B8"/>
    <w:rsid w:val="006E5687"/>
    <w:rsid w:val="006F1AFA"/>
    <w:rsid w:val="006F1B25"/>
    <w:rsid w:val="006F54F1"/>
    <w:rsid w:val="007174A0"/>
    <w:rsid w:val="00723337"/>
    <w:rsid w:val="00731FEE"/>
    <w:rsid w:val="00740A59"/>
    <w:rsid w:val="00751E8A"/>
    <w:rsid w:val="00761C49"/>
    <w:rsid w:val="0077520F"/>
    <w:rsid w:val="00790657"/>
    <w:rsid w:val="00795E18"/>
    <w:rsid w:val="007963AB"/>
    <w:rsid w:val="00796B25"/>
    <w:rsid w:val="007970B2"/>
    <w:rsid w:val="007A7281"/>
    <w:rsid w:val="007B0065"/>
    <w:rsid w:val="007B5B5F"/>
    <w:rsid w:val="007B5E32"/>
    <w:rsid w:val="007B7886"/>
    <w:rsid w:val="007B7AB1"/>
    <w:rsid w:val="007C12BA"/>
    <w:rsid w:val="007D4FFF"/>
    <w:rsid w:val="007E568E"/>
    <w:rsid w:val="007F2C03"/>
    <w:rsid w:val="00807653"/>
    <w:rsid w:val="008130FF"/>
    <w:rsid w:val="00824454"/>
    <w:rsid w:val="00825642"/>
    <w:rsid w:val="00831F69"/>
    <w:rsid w:val="00834B46"/>
    <w:rsid w:val="00840ECF"/>
    <w:rsid w:val="008425BE"/>
    <w:rsid w:val="00845874"/>
    <w:rsid w:val="00847445"/>
    <w:rsid w:val="00847CE1"/>
    <w:rsid w:val="0086636E"/>
    <w:rsid w:val="00867472"/>
    <w:rsid w:val="00877B51"/>
    <w:rsid w:val="0088046B"/>
    <w:rsid w:val="0088335A"/>
    <w:rsid w:val="008854AC"/>
    <w:rsid w:val="008878A0"/>
    <w:rsid w:val="00891CFE"/>
    <w:rsid w:val="008956B1"/>
    <w:rsid w:val="008B0277"/>
    <w:rsid w:val="008C0B5E"/>
    <w:rsid w:val="008C32ED"/>
    <w:rsid w:val="008C40F7"/>
    <w:rsid w:val="008C5C99"/>
    <w:rsid w:val="008C7796"/>
    <w:rsid w:val="008D5220"/>
    <w:rsid w:val="008E28BE"/>
    <w:rsid w:val="008F3437"/>
    <w:rsid w:val="008F539A"/>
    <w:rsid w:val="0090086B"/>
    <w:rsid w:val="009009C9"/>
    <w:rsid w:val="00905687"/>
    <w:rsid w:val="009075D6"/>
    <w:rsid w:val="009154F2"/>
    <w:rsid w:val="00921AC4"/>
    <w:rsid w:val="00942777"/>
    <w:rsid w:val="00946148"/>
    <w:rsid w:val="00946634"/>
    <w:rsid w:val="00947E46"/>
    <w:rsid w:val="00960716"/>
    <w:rsid w:val="0096086A"/>
    <w:rsid w:val="00963B7E"/>
    <w:rsid w:val="009650B8"/>
    <w:rsid w:val="009727CE"/>
    <w:rsid w:val="00981385"/>
    <w:rsid w:val="00982404"/>
    <w:rsid w:val="0098690D"/>
    <w:rsid w:val="00993FEA"/>
    <w:rsid w:val="009A3E6D"/>
    <w:rsid w:val="009A4247"/>
    <w:rsid w:val="009A670D"/>
    <w:rsid w:val="009B725E"/>
    <w:rsid w:val="009D2B1F"/>
    <w:rsid w:val="009D2DEA"/>
    <w:rsid w:val="009D7D7D"/>
    <w:rsid w:val="00A02E1A"/>
    <w:rsid w:val="00A112E2"/>
    <w:rsid w:val="00A162E3"/>
    <w:rsid w:val="00A216BC"/>
    <w:rsid w:val="00A26EFB"/>
    <w:rsid w:val="00A4463E"/>
    <w:rsid w:val="00A45E9F"/>
    <w:rsid w:val="00A66C3D"/>
    <w:rsid w:val="00A936C0"/>
    <w:rsid w:val="00A95FCA"/>
    <w:rsid w:val="00AA0531"/>
    <w:rsid w:val="00AA66DF"/>
    <w:rsid w:val="00AB2063"/>
    <w:rsid w:val="00AC2B63"/>
    <w:rsid w:val="00B0014A"/>
    <w:rsid w:val="00B00D6E"/>
    <w:rsid w:val="00B00D82"/>
    <w:rsid w:val="00B05337"/>
    <w:rsid w:val="00B31474"/>
    <w:rsid w:val="00B370DD"/>
    <w:rsid w:val="00B37C75"/>
    <w:rsid w:val="00B40DD4"/>
    <w:rsid w:val="00B40E8F"/>
    <w:rsid w:val="00B47E52"/>
    <w:rsid w:val="00B53B47"/>
    <w:rsid w:val="00B64064"/>
    <w:rsid w:val="00B70AD0"/>
    <w:rsid w:val="00B76053"/>
    <w:rsid w:val="00B811BB"/>
    <w:rsid w:val="00BB0B85"/>
    <w:rsid w:val="00BB3E31"/>
    <w:rsid w:val="00BB689B"/>
    <w:rsid w:val="00BC160F"/>
    <w:rsid w:val="00BC32CA"/>
    <w:rsid w:val="00BC531F"/>
    <w:rsid w:val="00BD5AEA"/>
    <w:rsid w:val="00BE26C2"/>
    <w:rsid w:val="00BF4BD1"/>
    <w:rsid w:val="00C00268"/>
    <w:rsid w:val="00C03B64"/>
    <w:rsid w:val="00C30456"/>
    <w:rsid w:val="00C44A5C"/>
    <w:rsid w:val="00C6061A"/>
    <w:rsid w:val="00C7048D"/>
    <w:rsid w:val="00C711F6"/>
    <w:rsid w:val="00C760F2"/>
    <w:rsid w:val="00C8344B"/>
    <w:rsid w:val="00CB5A83"/>
    <w:rsid w:val="00CB6778"/>
    <w:rsid w:val="00CC0D38"/>
    <w:rsid w:val="00CC38FA"/>
    <w:rsid w:val="00CC4177"/>
    <w:rsid w:val="00CC5CEA"/>
    <w:rsid w:val="00CD26D0"/>
    <w:rsid w:val="00CD2CA3"/>
    <w:rsid w:val="00CD3665"/>
    <w:rsid w:val="00CD753A"/>
    <w:rsid w:val="00CF24C0"/>
    <w:rsid w:val="00CF6C84"/>
    <w:rsid w:val="00D06A96"/>
    <w:rsid w:val="00D1055C"/>
    <w:rsid w:val="00D4052D"/>
    <w:rsid w:val="00D57A09"/>
    <w:rsid w:val="00D62CA7"/>
    <w:rsid w:val="00D663F0"/>
    <w:rsid w:val="00D71DED"/>
    <w:rsid w:val="00D760FA"/>
    <w:rsid w:val="00D766FB"/>
    <w:rsid w:val="00D77E44"/>
    <w:rsid w:val="00D82D25"/>
    <w:rsid w:val="00D84FCE"/>
    <w:rsid w:val="00D864A8"/>
    <w:rsid w:val="00D87034"/>
    <w:rsid w:val="00D9160D"/>
    <w:rsid w:val="00D92C76"/>
    <w:rsid w:val="00D966C7"/>
    <w:rsid w:val="00DA22CD"/>
    <w:rsid w:val="00DA403D"/>
    <w:rsid w:val="00DC0E45"/>
    <w:rsid w:val="00DC1327"/>
    <w:rsid w:val="00DD4B3F"/>
    <w:rsid w:val="00DD536B"/>
    <w:rsid w:val="00DD5E7E"/>
    <w:rsid w:val="00DE080E"/>
    <w:rsid w:val="00DE5241"/>
    <w:rsid w:val="00DF0B8D"/>
    <w:rsid w:val="00DF5E4D"/>
    <w:rsid w:val="00E04AF0"/>
    <w:rsid w:val="00E12E8E"/>
    <w:rsid w:val="00E16DD9"/>
    <w:rsid w:val="00E172A4"/>
    <w:rsid w:val="00E30264"/>
    <w:rsid w:val="00E42EAF"/>
    <w:rsid w:val="00E46AFC"/>
    <w:rsid w:val="00E53F65"/>
    <w:rsid w:val="00E56C31"/>
    <w:rsid w:val="00E57138"/>
    <w:rsid w:val="00E66035"/>
    <w:rsid w:val="00E675C2"/>
    <w:rsid w:val="00EA3DFF"/>
    <w:rsid w:val="00EA42E6"/>
    <w:rsid w:val="00EA4BA6"/>
    <w:rsid w:val="00EA6FA5"/>
    <w:rsid w:val="00EB178B"/>
    <w:rsid w:val="00EB17D3"/>
    <w:rsid w:val="00ED3DB2"/>
    <w:rsid w:val="00ED5A98"/>
    <w:rsid w:val="00ED5D47"/>
    <w:rsid w:val="00ED6EBB"/>
    <w:rsid w:val="00ED7212"/>
    <w:rsid w:val="00EF14F8"/>
    <w:rsid w:val="00EF5EFC"/>
    <w:rsid w:val="00EF6DB2"/>
    <w:rsid w:val="00F0107E"/>
    <w:rsid w:val="00F0772F"/>
    <w:rsid w:val="00F12403"/>
    <w:rsid w:val="00F14634"/>
    <w:rsid w:val="00F34084"/>
    <w:rsid w:val="00F341EB"/>
    <w:rsid w:val="00F60041"/>
    <w:rsid w:val="00F615E4"/>
    <w:rsid w:val="00F63AA6"/>
    <w:rsid w:val="00F644CB"/>
    <w:rsid w:val="00F65DA7"/>
    <w:rsid w:val="00F82A8E"/>
    <w:rsid w:val="00F840D1"/>
    <w:rsid w:val="00F93CD0"/>
    <w:rsid w:val="00FA1031"/>
    <w:rsid w:val="00FA468F"/>
    <w:rsid w:val="00FB4AA0"/>
    <w:rsid w:val="00FB6C93"/>
    <w:rsid w:val="00FC6FDD"/>
    <w:rsid w:val="00FD6DA0"/>
    <w:rsid w:val="00FE2A2F"/>
    <w:rsid w:val="00FE6E1E"/>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1222454">
      <w:marLeft w:val="0"/>
      <w:marRight w:val="0"/>
      <w:marTop w:val="0"/>
      <w:marBottom w:val="0"/>
      <w:divBdr>
        <w:top w:val="none" w:sz="0" w:space="0" w:color="auto"/>
        <w:left w:val="none" w:sz="0" w:space="0" w:color="auto"/>
        <w:bottom w:val="none" w:sz="0" w:space="0" w:color="auto"/>
        <w:right w:val="none" w:sz="0" w:space="0" w:color="auto"/>
      </w:divBdr>
    </w:div>
    <w:div w:id="1371222455">
      <w:marLeft w:val="0"/>
      <w:marRight w:val="0"/>
      <w:marTop w:val="0"/>
      <w:marBottom w:val="0"/>
      <w:divBdr>
        <w:top w:val="none" w:sz="0" w:space="0" w:color="auto"/>
        <w:left w:val="none" w:sz="0" w:space="0" w:color="auto"/>
        <w:bottom w:val="none" w:sz="0" w:space="0" w:color="auto"/>
        <w:right w:val="none" w:sz="0" w:space="0" w:color="auto"/>
      </w:divBdr>
    </w:div>
    <w:div w:id="1371222456">
      <w:marLeft w:val="0"/>
      <w:marRight w:val="0"/>
      <w:marTop w:val="0"/>
      <w:marBottom w:val="0"/>
      <w:divBdr>
        <w:top w:val="none" w:sz="0" w:space="0" w:color="auto"/>
        <w:left w:val="none" w:sz="0" w:space="0" w:color="auto"/>
        <w:bottom w:val="none" w:sz="0" w:space="0" w:color="auto"/>
        <w:right w:val="none" w:sz="0" w:space="0" w:color="auto"/>
      </w:divBdr>
    </w:div>
    <w:div w:id="1371222457">
      <w:marLeft w:val="0"/>
      <w:marRight w:val="0"/>
      <w:marTop w:val="0"/>
      <w:marBottom w:val="0"/>
      <w:divBdr>
        <w:top w:val="none" w:sz="0" w:space="0" w:color="auto"/>
        <w:left w:val="none" w:sz="0" w:space="0" w:color="auto"/>
        <w:bottom w:val="none" w:sz="0" w:space="0" w:color="auto"/>
        <w:right w:val="none" w:sz="0" w:space="0" w:color="auto"/>
      </w:divBdr>
    </w:div>
    <w:div w:id="1371222458">
      <w:marLeft w:val="0"/>
      <w:marRight w:val="0"/>
      <w:marTop w:val="0"/>
      <w:marBottom w:val="0"/>
      <w:divBdr>
        <w:top w:val="none" w:sz="0" w:space="0" w:color="auto"/>
        <w:left w:val="none" w:sz="0" w:space="0" w:color="auto"/>
        <w:bottom w:val="none" w:sz="0" w:space="0" w:color="auto"/>
        <w:right w:val="none" w:sz="0" w:space="0" w:color="auto"/>
      </w:divBdr>
    </w:div>
    <w:div w:id="1371222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87313-DDE0-4C65-97D0-2118A87F4F43}"/>
</file>

<file path=customXml/itemProps2.xml><?xml version="1.0" encoding="utf-8"?>
<ds:datastoreItem xmlns:ds="http://schemas.openxmlformats.org/officeDocument/2006/customXml" ds:itemID="{BD253773-CA82-470A-9E60-E4E33EF96A83}"/>
</file>

<file path=customXml/itemProps3.xml><?xml version="1.0" encoding="utf-8"?>
<ds:datastoreItem xmlns:ds="http://schemas.openxmlformats.org/officeDocument/2006/customXml" ds:itemID="{FB126ED2-FD46-41BA-A3AC-F0B5171D4C74}"/>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549</Words>
  <Characters>3132</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2015-01-28T21:16:00Z</cp:lastPrinted>
  <dcterms:created xsi:type="dcterms:W3CDTF">2015-03-04T19:17:00Z</dcterms:created>
  <dcterms:modified xsi:type="dcterms:W3CDTF">2015-03-04T19:17:00Z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